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0"/>
        <w:gridCol w:w="4410"/>
      </w:tblGrid>
      <w:tr w:rsidR="00EA559F" w:rsidRPr="004B5A86" w14:paraId="40B0AFB8" w14:textId="77777777" w:rsidTr="003E16E0">
        <w:trPr>
          <w:trHeight w:val="439"/>
        </w:trPr>
        <w:tc>
          <w:tcPr>
            <w:tcW w:w="4590" w:type="dxa"/>
            <w:vAlign w:val="bottom"/>
          </w:tcPr>
          <w:p w14:paraId="12DF3741" w14:textId="77777777" w:rsidR="00EA559F" w:rsidRPr="00B40BEB" w:rsidRDefault="00EA559F" w:rsidP="005F01C0">
            <w:pPr>
              <w:jc w:val="center"/>
              <w:rPr>
                <w:b/>
              </w:rPr>
            </w:pPr>
            <w:r w:rsidRPr="00B40BEB">
              <w:t>WAIVER</w:t>
            </w:r>
          </w:p>
          <w:p w14:paraId="18576BF1" w14:textId="77777777" w:rsidR="00EA559F" w:rsidRPr="00B40BEB" w:rsidRDefault="00EA559F" w:rsidP="005F01C0">
            <w:pPr>
              <w:jc w:val="center"/>
              <w:rPr>
                <w:b/>
                <w:sz w:val="10"/>
                <w:szCs w:val="10"/>
              </w:rPr>
            </w:pPr>
          </w:p>
        </w:tc>
        <w:tc>
          <w:tcPr>
            <w:tcW w:w="4410" w:type="dxa"/>
            <w:vAlign w:val="bottom"/>
          </w:tcPr>
          <w:p w14:paraId="6CD4C049" w14:textId="77777777" w:rsidR="00EA559F" w:rsidRPr="00B40BEB" w:rsidRDefault="00EA559F" w:rsidP="005F01C0">
            <w:pPr>
              <w:jc w:val="center"/>
              <w:rPr>
                <w:b/>
              </w:rPr>
            </w:pPr>
            <w:r w:rsidRPr="00B40BEB">
              <w:rPr>
                <w:b/>
              </w:rPr>
              <w:t>WAIVER Specialist</w:t>
            </w:r>
          </w:p>
          <w:p w14:paraId="38E19227" w14:textId="77777777" w:rsidR="00EA559F" w:rsidRPr="00B40BEB" w:rsidRDefault="00EA559F" w:rsidP="005F01C0">
            <w:pPr>
              <w:jc w:val="center"/>
              <w:rPr>
                <w:b/>
                <w:sz w:val="10"/>
                <w:szCs w:val="10"/>
              </w:rPr>
            </w:pPr>
          </w:p>
        </w:tc>
      </w:tr>
      <w:tr w:rsidR="00EA559F" w:rsidRPr="00D21654" w14:paraId="74E49E32" w14:textId="77777777" w:rsidTr="003E16E0">
        <w:tc>
          <w:tcPr>
            <w:tcW w:w="4590" w:type="dxa"/>
          </w:tcPr>
          <w:p w14:paraId="7ECCB730" w14:textId="5B6CC559" w:rsidR="002D38D7" w:rsidRPr="00B40BEB" w:rsidRDefault="002D38D7" w:rsidP="005F01C0">
            <w:r w:rsidRPr="00B40BEB">
              <w:t>EDWP Provider Specialist</w:t>
            </w:r>
          </w:p>
          <w:p w14:paraId="5551FF9B" w14:textId="45C8C82C" w:rsidR="00EA559F" w:rsidRPr="00B40BEB" w:rsidRDefault="00EA559F" w:rsidP="005F01C0">
            <w:pPr>
              <w:rPr>
                <w:b/>
                <w:bCs/>
                <w:i/>
                <w:iCs/>
              </w:rPr>
            </w:pPr>
            <w:r w:rsidRPr="00B40BEB">
              <w:rPr>
                <w:b/>
                <w:bCs/>
                <w:i/>
                <w:iCs/>
                <w:color w:val="FF0000"/>
              </w:rPr>
              <w:t>ICWP</w:t>
            </w:r>
            <w:r w:rsidR="002D38D7" w:rsidRPr="00B40BEB">
              <w:rPr>
                <w:b/>
                <w:bCs/>
                <w:i/>
                <w:iCs/>
                <w:color w:val="FF0000"/>
              </w:rPr>
              <w:t xml:space="preserve"> Lead</w:t>
            </w:r>
          </w:p>
        </w:tc>
        <w:tc>
          <w:tcPr>
            <w:tcW w:w="4410" w:type="dxa"/>
          </w:tcPr>
          <w:p w14:paraId="45C7CE60" w14:textId="77777777" w:rsidR="00EA559F" w:rsidRPr="00B40BEB" w:rsidRDefault="00EA559F" w:rsidP="005F01C0">
            <w:pPr>
              <w:jc w:val="center"/>
            </w:pPr>
            <w:r w:rsidRPr="00B40BEB">
              <w:t>Vonnie Stelly</w:t>
            </w:r>
          </w:p>
          <w:p w14:paraId="7E78A1D0" w14:textId="74EE03B3" w:rsidR="00EA559F" w:rsidRPr="00B40BEB" w:rsidRDefault="005B5323" w:rsidP="00B40BEB">
            <w:pPr>
              <w:jc w:val="center"/>
            </w:pPr>
            <w:hyperlink r:id="rId8" w:history="1">
              <w:r w:rsidR="00EA559F" w:rsidRPr="00B40BEB">
                <w:rPr>
                  <w:rStyle w:val="Hyperlink"/>
                </w:rPr>
                <w:t>VStelly@dch.ga.gov</w:t>
              </w:r>
            </w:hyperlink>
            <w:r w:rsidR="00B40BEB">
              <w:rPr>
                <w:rStyle w:val="Hyperlink"/>
              </w:rPr>
              <w:t xml:space="preserve">   </w:t>
            </w:r>
            <w:r w:rsidR="00144257">
              <w:rPr>
                <w:color w:val="FF0000"/>
              </w:rPr>
              <w:t>470-542-9402</w:t>
            </w:r>
          </w:p>
        </w:tc>
      </w:tr>
      <w:tr w:rsidR="00EA559F" w:rsidRPr="00D21654" w14:paraId="7E46A00B" w14:textId="77777777" w:rsidTr="003E16E0">
        <w:tc>
          <w:tcPr>
            <w:tcW w:w="4590" w:type="dxa"/>
          </w:tcPr>
          <w:p w14:paraId="2141848B" w14:textId="4D9EB8F0" w:rsidR="002D38D7" w:rsidRPr="00B40BEB" w:rsidRDefault="002D38D7" w:rsidP="002D38D7">
            <w:r w:rsidRPr="00B40BEB">
              <w:t>EDWP Case Management Specialist</w:t>
            </w:r>
          </w:p>
          <w:p w14:paraId="6075FDF3" w14:textId="76704493" w:rsidR="00EA559F" w:rsidRPr="00B40BEB" w:rsidRDefault="00EA559F" w:rsidP="005F01C0">
            <w:pPr>
              <w:rPr>
                <w:b/>
                <w:bCs/>
                <w:i/>
                <w:iCs/>
              </w:rPr>
            </w:pPr>
            <w:r w:rsidRPr="00B40BEB">
              <w:rPr>
                <w:b/>
                <w:bCs/>
                <w:i/>
                <w:iCs/>
                <w:color w:val="FF0000"/>
              </w:rPr>
              <w:t>CCSP</w:t>
            </w:r>
            <w:r w:rsidR="002D38D7" w:rsidRPr="00B40BEB">
              <w:rPr>
                <w:b/>
                <w:bCs/>
                <w:i/>
                <w:iCs/>
                <w:color w:val="FF0000"/>
              </w:rPr>
              <w:t xml:space="preserve"> </w:t>
            </w:r>
            <w:r w:rsidR="00A23918">
              <w:rPr>
                <w:b/>
                <w:bCs/>
                <w:i/>
                <w:iCs/>
                <w:color w:val="FF0000"/>
              </w:rPr>
              <w:t xml:space="preserve">SOURCE </w:t>
            </w:r>
            <w:r w:rsidR="002D38D7" w:rsidRPr="00B40BEB">
              <w:rPr>
                <w:b/>
                <w:bCs/>
                <w:i/>
                <w:iCs/>
                <w:color w:val="FF0000"/>
              </w:rPr>
              <w:t>Lead</w:t>
            </w:r>
          </w:p>
        </w:tc>
        <w:tc>
          <w:tcPr>
            <w:tcW w:w="4410" w:type="dxa"/>
          </w:tcPr>
          <w:p w14:paraId="299C45C5" w14:textId="77777777" w:rsidR="00EA559F" w:rsidRPr="00B40BEB" w:rsidRDefault="00EA559F" w:rsidP="005F01C0">
            <w:pPr>
              <w:jc w:val="center"/>
            </w:pPr>
            <w:r w:rsidRPr="00B40BEB">
              <w:t>Jill Crump</w:t>
            </w:r>
          </w:p>
          <w:p w14:paraId="46A33575" w14:textId="02BF1C21" w:rsidR="00EA559F" w:rsidRPr="00B40BEB" w:rsidRDefault="005B5323" w:rsidP="00B40BEB">
            <w:pPr>
              <w:jc w:val="center"/>
            </w:pPr>
            <w:hyperlink r:id="rId9" w:history="1">
              <w:r w:rsidR="00EA559F" w:rsidRPr="00B40BEB">
                <w:rPr>
                  <w:rStyle w:val="Hyperlink"/>
                </w:rPr>
                <w:t>Jill.Crump@dch.ga.gov</w:t>
              </w:r>
            </w:hyperlink>
            <w:r w:rsidR="00B40BEB">
              <w:rPr>
                <w:rStyle w:val="Hyperlink"/>
              </w:rPr>
              <w:t xml:space="preserve">  </w:t>
            </w:r>
            <w:r w:rsidR="00144257">
              <w:rPr>
                <w:color w:val="FF0000"/>
              </w:rPr>
              <w:t>404 357 0161</w:t>
            </w:r>
          </w:p>
        </w:tc>
      </w:tr>
      <w:tr w:rsidR="00D21654" w:rsidRPr="00D21654" w14:paraId="3CB61582" w14:textId="77777777" w:rsidTr="003E16E0">
        <w:trPr>
          <w:trHeight w:val="448"/>
        </w:trPr>
        <w:tc>
          <w:tcPr>
            <w:tcW w:w="4590" w:type="dxa"/>
          </w:tcPr>
          <w:p w14:paraId="2FF41954" w14:textId="7141ED4D" w:rsidR="00D21654" w:rsidRPr="00B40BEB" w:rsidRDefault="00D21654" w:rsidP="002D38D7">
            <w:r w:rsidRPr="00B40BEB">
              <w:t xml:space="preserve">EDWP </w:t>
            </w:r>
            <w:r w:rsidRPr="00B40BEB">
              <w:rPr>
                <w:i/>
                <w:iCs/>
              </w:rPr>
              <w:t>changes/questions/ALS F Registrations</w:t>
            </w:r>
            <w:r w:rsidRPr="00B40BEB">
              <w:t xml:space="preserve">  </w:t>
            </w:r>
          </w:p>
        </w:tc>
        <w:tc>
          <w:tcPr>
            <w:tcW w:w="4410" w:type="dxa"/>
          </w:tcPr>
          <w:p w14:paraId="427C7C37" w14:textId="4E28BC0A" w:rsidR="00D21654" w:rsidRPr="00B40BEB" w:rsidRDefault="005B5323" w:rsidP="005F01C0">
            <w:pPr>
              <w:jc w:val="center"/>
            </w:pPr>
            <w:hyperlink r:id="rId10" w:history="1">
              <w:r w:rsidR="00D21654" w:rsidRPr="00B40BEB">
                <w:rPr>
                  <w:rStyle w:val="Hyperlink"/>
                </w:rPr>
                <w:t>ccsp.messages@dch.ga.gov</w:t>
              </w:r>
            </w:hyperlink>
          </w:p>
        </w:tc>
      </w:tr>
      <w:tr w:rsidR="00EA559F" w:rsidRPr="00D21654" w14:paraId="6B170214" w14:textId="77777777" w:rsidTr="003E16E0">
        <w:tc>
          <w:tcPr>
            <w:tcW w:w="4590" w:type="dxa"/>
          </w:tcPr>
          <w:p w14:paraId="78A73C47" w14:textId="77777777" w:rsidR="00EA559F" w:rsidRPr="00B40BEB" w:rsidRDefault="00EA559F" w:rsidP="005F01C0">
            <w:r w:rsidRPr="00B40BEB">
              <w:t>GAPP</w:t>
            </w:r>
          </w:p>
        </w:tc>
        <w:tc>
          <w:tcPr>
            <w:tcW w:w="4410" w:type="dxa"/>
          </w:tcPr>
          <w:p w14:paraId="42C05FF6" w14:textId="3DA8FD64" w:rsidR="00EA559F" w:rsidRPr="00B40BEB" w:rsidRDefault="00EA559F" w:rsidP="005F01C0">
            <w:pPr>
              <w:jc w:val="center"/>
            </w:pPr>
            <w:r w:rsidRPr="00B40BEB">
              <w:t>Sharon Collins</w:t>
            </w:r>
            <w:r w:rsidR="00B56B31">
              <w:t xml:space="preserve"> </w:t>
            </w:r>
            <w:r w:rsidR="00B56B31" w:rsidRPr="005B5323">
              <w:rPr>
                <w:color w:val="FF0000"/>
              </w:rPr>
              <w:t>404.683.5113</w:t>
            </w:r>
          </w:p>
          <w:p w14:paraId="2D031A5C" w14:textId="64128F3A" w:rsidR="00EA559F" w:rsidRPr="00B40BEB" w:rsidRDefault="005B5323" w:rsidP="00B40BEB">
            <w:pPr>
              <w:jc w:val="center"/>
            </w:pPr>
            <w:hyperlink r:id="rId11" w:history="1">
              <w:r w:rsidR="00EA559F" w:rsidRPr="00B40BEB">
                <w:rPr>
                  <w:rStyle w:val="Hyperlink"/>
                </w:rPr>
                <w:t>scollins@dch.ga.gov</w:t>
              </w:r>
            </w:hyperlink>
            <w:r w:rsidR="00B40BEB">
              <w:rPr>
                <w:rStyle w:val="Hyperlink"/>
              </w:rPr>
              <w:t xml:space="preserve">  </w:t>
            </w:r>
          </w:p>
        </w:tc>
      </w:tr>
      <w:tr w:rsidR="007D2AE7" w:rsidRPr="00D21654" w14:paraId="287A14BF" w14:textId="77777777" w:rsidTr="003E16E0">
        <w:trPr>
          <w:trHeight w:val="412"/>
        </w:trPr>
        <w:tc>
          <w:tcPr>
            <w:tcW w:w="4590" w:type="dxa"/>
          </w:tcPr>
          <w:p w14:paraId="486C24EA" w14:textId="3997CB90" w:rsidR="007D2AE7" w:rsidRPr="00B40BEB" w:rsidRDefault="007D2AE7" w:rsidP="005F01C0">
            <w:pPr>
              <w:rPr>
                <w:b/>
              </w:rPr>
            </w:pPr>
            <w:r>
              <w:rPr>
                <w:b/>
              </w:rPr>
              <w:t>Director, Program and Community Support</w:t>
            </w:r>
          </w:p>
        </w:tc>
        <w:tc>
          <w:tcPr>
            <w:tcW w:w="4410" w:type="dxa"/>
          </w:tcPr>
          <w:p w14:paraId="5F7CCDA5" w14:textId="7371BF26" w:rsidR="007D2AE7" w:rsidRDefault="003C5EBF" w:rsidP="005F01C0">
            <w:pPr>
              <w:jc w:val="center"/>
            </w:pPr>
            <w:r>
              <w:t>Ashley Livers</w:t>
            </w:r>
          </w:p>
          <w:p w14:paraId="77D10357" w14:textId="3A6364A1" w:rsidR="003C5EBF" w:rsidRPr="00B40BEB" w:rsidRDefault="005B5323" w:rsidP="003C5EBF">
            <w:pPr>
              <w:jc w:val="center"/>
            </w:pPr>
            <w:hyperlink r:id="rId12" w:history="1">
              <w:r w:rsidR="003C5EBF" w:rsidRPr="0035616F">
                <w:rPr>
                  <w:rStyle w:val="Hyperlink"/>
                </w:rPr>
                <w:t>ashley.livers@dch.ga.gov</w:t>
              </w:r>
            </w:hyperlink>
            <w:r w:rsidR="003C5EBF" w:rsidRPr="003C5EBF">
              <w:t xml:space="preserve"> </w:t>
            </w:r>
          </w:p>
        </w:tc>
      </w:tr>
      <w:tr w:rsidR="00EA559F" w:rsidRPr="00D21654" w14:paraId="2474A289" w14:textId="77777777" w:rsidTr="003E16E0">
        <w:tc>
          <w:tcPr>
            <w:tcW w:w="4590" w:type="dxa"/>
          </w:tcPr>
          <w:p w14:paraId="2552F497" w14:textId="70D47D93" w:rsidR="00EA559F" w:rsidRPr="00B40BEB" w:rsidRDefault="00EA559F" w:rsidP="005F01C0">
            <w:pPr>
              <w:rPr>
                <w:b/>
              </w:rPr>
            </w:pPr>
            <w:r w:rsidRPr="00B40BEB">
              <w:rPr>
                <w:b/>
              </w:rPr>
              <w:t>PA Management</w:t>
            </w:r>
            <w:r w:rsidR="001F138C">
              <w:rPr>
                <w:b/>
              </w:rPr>
              <w:t>/Claims Resolution</w:t>
            </w:r>
          </w:p>
        </w:tc>
        <w:tc>
          <w:tcPr>
            <w:tcW w:w="4410" w:type="dxa"/>
          </w:tcPr>
          <w:p w14:paraId="7A7DFA47" w14:textId="77777777" w:rsidR="00EA559F" w:rsidRPr="00B40BEB" w:rsidRDefault="00EA559F" w:rsidP="005F01C0">
            <w:pPr>
              <w:jc w:val="center"/>
            </w:pPr>
            <w:r w:rsidRPr="00B40BEB">
              <w:t>Donna Elrod</w:t>
            </w:r>
          </w:p>
          <w:p w14:paraId="26A509C5" w14:textId="3BB73D1F" w:rsidR="00EA559F" w:rsidRPr="00B40BEB" w:rsidRDefault="00144257" w:rsidP="00B40BEB">
            <w:pPr>
              <w:jc w:val="center"/>
            </w:pPr>
            <w:r>
              <w:rPr>
                <w:color w:val="FF0000"/>
              </w:rPr>
              <w:t xml:space="preserve"> </w:t>
            </w:r>
            <w:hyperlink r:id="rId13" w:history="1">
              <w:r w:rsidR="003C5EBF" w:rsidRPr="0035616F">
                <w:rPr>
                  <w:rStyle w:val="Hyperlink"/>
                </w:rPr>
                <w:t>donna.elrod@dch.ga.gov</w:t>
              </w:r>
            </w:hyperlink>
            <w:r>
              <w:rPr>
                <w:rStyle w:val="Hyperlink"/>
              </w:rPr>
              <w:t xml:space="preserve">  </w:t>
            </w:r>
            <w:r>
              <w:rPr>
                <w:color w:val="FF0000"/>
              </w:rPr>
              <w:t xml:space="preserve">470-522-9620  </w:t>
            </w:r>
          </w:p>
        </w:tc>
      </w:tr>
    </w:tbl>
    <w:p w14:paraId="34C5C4BF" w14:textId="77777777" w:rsidR="005E2BC9" w:rsidRPr="00D21654" w:rsidRDefault="005E2BC9" w:rsidP="00CE29FE">
      <w:pPr>
        <w:rPr>
          <w:rFonts w:ascii="Arial" w:hAnsi="Arial" w:cs="Arial"/>
          <w:b/>
          <w:i/>
          <w:color w:val="FF0000"/>
          <w:u w:val="single"/>
        </w:rPr>
      </w:pPr>
    </w:p>
    <w:p w14:paraId="34133C6F" w14:textId="19B676F4" w:rsidR="00EA559F" w:rsidRDefault="006B2DCA" w:rsidP="00CE29FE">
      <w:pPr>
        <w:rPr>
          <w:rFonts w:ascii="Arial" w:hAnsi="Arial" w:cs="Arial"/>
          <w:b/>
          <w:i/>
          <w:color w:val="FF0000"/>
          <w:u w:val="single"/>
        </w:rPr>
      </w:pPr>
      <w:r>
        <w:rPr>
          <w:rFonts w:ascii="Arial" w:hAnsi="Arial" w:cs="Arial"/>
          <w:b/>
          <w:i/>
          <w:color w:val="FF0000"/>
          <w:u w:val="single"/>
        </w:rPr>
        <w:t>____________________________________________________________________</w:t>
      </w:r>
    </w:p>
    <w:p w14:paraId="38D8F048" w14:textId="77777777" w:rsidR="003C5468" w:rsidRDefault="003C5468" w:rsidP="003C5468"/>
    <w:p w14:paraId="5EF75E27" w14:textId="4248E99C" w:rsidR="00612483" w:rsidRDefault="003C5468" w:rsidP="003C5468">
      <w:pPr>
        <w:rPr>
          <w:b/>
          <w:bCs/>
          <w:u w:val="single"/>
        </w:rPr>
      </w:pPr>
      <w:r>
        <w:t xml:space="preserve">The Georgia Department of Community Health, HCBS Waiver </w:t>
      </w:r>
      <w:r w:rsidRPr="00C56115">
        <w:rPr>
          <w:b/>
          <w:bCs/>
          <w:highlight w:val="green"/>
          <w:u w:val="single"/>
        </w:rPr>
        <w:t>incident reporting system</w:t>
      </w:r>
      <w:r w:rsidR="00612483">
        <w:rPr>
          <w:b/>
          <w:bCs/>
          <w:u w:val="single"/>
        </w:rPr>
        <w:t>:</w:t>
      </w:r>
    </w:p>
    <w:p w14:paraId="2794675D" w14:textId="77777777" w:rsidR="00612483" w:rsidRDefault="00612483" w:rsidP="003C5468">
      <w:pPr>
        <w:rPr>
          <w:b/>
          <w:bCs/>
          <w:u w:val="single"/>
        </w:rPr>
      </w:pPr>
    </w:p>
    <w:p w14:paraId="797A258E" w14:textId="714BD0A5" w:rsidR="00A773C8" w:rsidRDefault="0090218F" w:rsidP="0090218F">
      <w:r>
        <w:t xml:space="preserve">The HCBS Incident Report can be accessed at </w:t>
      </w:r>
      <w:r w:rsidR="00A773C8">
        <w:t>-</w:t>
      </w:r>
      <w:r w:rsidR="005B5323">
        <w:t xml:space="preserve"> </w:t>
      </w:r>
    </w:p>
    <w:p w14:paraId="2A22AE7A" w14:textId="32BAB93D" w:rsidR="0090218F" w:rsidRDefault="005B5323" w:rsidP="0090218F">
      <w:hyperlink r:id="rId14" w:history="1">
        <w:r w:rsidR="00A773C8">
          <w:rPr>
            <w:rStyle w:val="Hyperlink"/>
          </w:rPr>
          <w:t>HCBS Incident Reporting System | Georgia Medicaid</w:t>
        </w:r>
      </w:hyperlink>
      <w:r w:rsidR="00A773C8">
        <w:rPr>
          <w:noProof/>
        </w:rPr>
        <w:t xml:space="preserve"> </w:t>
      </w:r>
    </w:p>
    <w:p w14:paraId="0F8C3865" w14:textId="77777777" w:rsidR="0090218F" w:rsidRDefault="0090218F" w:rsidP="0090218F"/>
    <w:p w14:paraId="115C2567" w14:textId="6598BB08" w:rsidR="0090218F" w:rsidRDefault="0090218F" w:rsidP="0090218F">
      <w:r>
        <w:t xml:space="preserve">Additionally, we have a resources page to assist in training agency staff. </w:t>
      </w:r>
    </w:p>
    <w:p w14:paraId="1713A86D" w14:textId="77777777" w:rsidR="0090218F" w:rsidRDefault="0090218F" w:rsidP="0090218F"/>
    <w:p w14:paraId="6831266D" w14:textId="77777777" w:rsidR="0090218F" w:rsidRDefault="0090218F" w:rsidP="0090218F">
      <w:r>
        <w:t>Link to resource page:</w:t>
      </w:r>
    </w:p>
    <w:p w14:paraId="409C12B7" w14:textId="77777777" w:rsidR="0090218F" w:rsidRDefault="005B5323" w:rsidP="0090218F">
      <w:hyperlink r:id="rId15" w:history="1">
        <w:r w:rsidR="0090218F">
          <w:rPr>
            <w:rStyle w:val="Hyperlink"/>
          </w:rPr>
          <w:t>https://medicaid.georgia.gov/programs/all-programs/waiver-programs/hcbs-incident-reporting-system-resources</w:t>
        </w:r>
      </w:hyperlink>
    </w:p>
    <w:p w14:paraId="3C3E0B14" w14:textId="1FEA7B55" w:rsidR="00BD4817" w:rsidRDefault="0090218F" w:rsidP="003C5468">
      <w:r>
        <w:t xml:space="preserve"> </w:t>
      </w:r>
    </w:p>
    <w:p w14:paraId="2ED9B7B1" w14:textId="77777777" w:rsidR="00BD4817" w:rsidRDefault="00BD4817" w:rsidP="003C5468">
      <w:r>
        <w:t xml:space="preserve">For questions or technical assistance, please reach out to the HCBS Waiver Unit at: </w:t>
      </w:r>
      <w:hyperlink r:id="rId16" w:history="1">
        <w:r>
          <w:rPr>
            <w:rStyle w:val="Hyperlink"/>
          </w:rPr>
          <w:t>HCBS.IncidentReports@dch.ga.gov</w:t>
        </w:r>
      </w:hyperlink>
      <w:r>
        <w:t xml:space="preserve">. </w:t>
      </w:r>
    </w:p>
    <w:p w14:paraId="5E21CBF5" w14:textId="77777777" w:rsidR="00BD4817" w:rsidRDefault="00BD4817" w:rsidP="003C5468"/>
    <w:p w14:paraId="780375F6" w14:textId="1297D43C" w:rsidR="00B40BEB" w:rsidRDefault="005B5323" w:rsidP="003C5468">
      <w:r w:rsidRPr="005B5323">
        <w:rPr>
          <w:highlight w:val="yellow"/>
        </w:rPr>
        <w:t xml:space="preserve">General Services Manual 602.1B- suspending referrals to providers for failure to report incidents. </w:t>
      </w:r>
      <w:r>
        <w:rPr>
          <w:highlight w:val="yellow"/>
        </w:rPr>
        <w:t xml:space="preserve">601.6- </w:t>
      </w:r>
      <w:r w:rsidRPr="005B5323">
        <w:rPr>
          <w:i/>
          <w:iCs/>
          <w:sz w:val="23"/>
          <w:szCs w:val="23"/>
          <w:highlight w:val="yellow"/>
        </w:rPr>
        <w:t xml:space="preserve">The responsibility for submission of an incident report falls on the </w:t>
      </w:r>
      <w:r w:rsidRPr="005B5323">
        <w:rPr>
          <w:i/>
          <w:iCs/>
          <w:sz w:val="23"/>
          <w:szCs w:val="23"/>
          <w:highlight w:val="yellow"/>
          <w:u w:val="single"/>
        </w:rPr>
        <w:t>first person to witness or discover the incident</w:t>
      </w:r>
      <w:r w:rsidRPr="005B5323">
        <w:rPr>
          <w:i/>
          <w:iCs/>
          <w:sz w:val="23"/>
          <w:szCs w:val="23"/>
          <w:highlight w:val="yellow"/>
        </w:rPr>
        <w:t xml:space="preserve"> regardless of location or whether during the point of service.</w:t>
      </w:r>
    </w:p>
    <w:tbl>
      <w:tblPr>
        <w:tblpPr w:leftFromText="180" w:rightFromText="180" w:vertAnchor="text" w:horzAnchor="margin" w:tblpXSpec="center" w:tblpY="-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B40BEB" w14:paraId="22C8A350" w14:textId="77777777" w:rsidTr="00A06A39">
        <w:trPr>
          <w:trHeight w:val="5715"/>
        </w:trPr>
        <w:tc>
          <w:tcPr>
            <w:tcW w:w="11250" w:type="dxa"/>
          </w:tcPr>
          <w:p w14:paraId="1B560615" w14:textId="77777777" w:rsidR="00B40BEB" w:rsidRDefault="00B40BEB" w:rsidP="00A06A39">
            <w:pPr>
              <w:jc w:val="center"/>
              <w:rPr>
                <w:rFonts w:ascii="Arial" w:hAnsi="Arial" w:cs="Arial"/>
                <w:b/>
              </w:rPr>
            </w:pPr>
            <w:r w:rsidRPr="00CE29FE">
              <w:rPr>
                <w:rFonts w:ascii="Arial" w:hAnsi="Arial" w:cs="Arial"/>
                <w:b/>
              </w:rPr>
              <w:lastRenderedPageBreak/>
              <w:t>Other Contacts</w:t>
            </w:r>
          </w:p>
          <w:p w14:paraId="4E341D48" w14:textId="77777777" w:rsidR="00B40BEB" w:rsidRDefault="00B40BEB" w:rsidP="00A06A39">
            <w:pPr>
              <w:jc w:val="center"/>
              <w:rPr>
                <w:rFonts w:ascii="Arial" w:hAnsi="Arial" w:cs="Arial"/>
                <w:b/>
              </w:rPr>
            </w:pPr>
          </w:p>
          <w:p w14:paraId="40544233" w14:textId="77777777" w:rsidR="00B40BEB" w:rsidRPr="00CE29FE" w:rsidRDefault="00B40BEB" w:rsidP="00A06A39">
            <w:pPr>
              <w:jc w:val="center"/>
              <w:rPr>
                <w:rFonts w:ascii="Arial" w:hAnsi="Arial" w:cs="Arial"/>
                <w:b/>
              </w:rPr>
            </w:pPr>
          </w:p>
          <w:p w14:paraId="7B7C7FB5" w14:textId="77777777" w:rsidR="00B40BEB" w:rsidRPr="002D38D7" w:rsidRDefault="00B40BEB" w:rsidP="00A06A39">
            <w:pPr>
              <w:pStyle w:val="ListParagraph"/>
              <w:ind w:left="1710"/>
              <w:rPr>
                <w:rFonts w:ascii="Arial" w:hAnsi="Arial" w:cs="Arial"/>
              </w:rPr>
            </w:pPr>
          </w:p>
          <w:p w14:paraId="723C3325" w14:textId="77777777" w:rsidR="00B40BEB" w:rsidRPr="00CB3196" w:rsidRDefault="00B40BEB" w:rsidP="00A06A39">
            <w:pPr>
              <w:pStyle w:val="ListParagraph"/>
              <w:numPr>
                <w:ilvl w:val="0"/>
                <w:numId w:val="10"/>
              </w:numPr>
              <w:ind w:left="1710"/>
              <w:rPr>
                <w:rFonts w:ascii="Arial" w:hAnsi="Arial" w:cs="Arial"/>
              </w:rPr>
            </w:pPr>
            <w:r w:rsidRPr="00CB3196">
              <w:rPr>
                <w:rFonts w:ascii="Arial" w:hAnsi="Arial" w:cs="Arial"/>
                <w:b/>
                <w:u w:val="single"/>
              </w:rPr>
              <w:t>DXC</w:t>
            </w:r>
            <w:r w:rsidRPr="00CB3196">
              <w:rPr>
                <w:rFonts w:ascii="Arial" w:hAnsi="Arial" w:cs="Arial"/>
              </w:rPr>
              <w:t>,  1-800-766-4456</w:t>
            </w:r>
          </w:p>
          <w:p w14:paraId="0A82FDF8" w14:textId="77777777" w:rsidR="00B40BEB" w:rsidRPr="00CE29FE" w:rsidRDefault="00B40BEB" w:rsidP="00A06A39">
            <w:pPr>
              <w:ind w:left="990"/>
              <w:rPr>
                <w:rFonts w:ascii="Arial" w:hAnsi="Arial" w:cs="Arial"/>
              </w:rPr>
            </w:pPr>
          </w:p>
          <w:p w14:paraId="5E55B961" w14:textId="51ECB0BD" w:rsidR="00B40BEB" w:rsidRDefault="00B40BEB" w:rsidP="00A06A39">
            <w:pPr>
              <w:pStyle w:val="ListParagraph"/>
              <w:numPr>
                <w:ilvl w:val="0"/>
                <w:numId w:val="10"/>
              </w:numPr>
              <w:ind w:left="1710"/>
              <w:rPr>
                <w:rFonts w:ascii="Arial" w:hAnsi="Arial" w:cs="Arial"/>
              </w:rPr>
            </w:pPr>
            <w:r w:rsidRPr="00CB3196">
              <w:rPr>
                <w:rFonts w:ascii="Arial" w:hAnsi="Arial" w:cs="Arial"/>
                <w:b/>
                <w:u w:val="single"/>
              </w:rPr>
              <w:t>Provider Enrollment</w:t>
            </w:r>
            <w:r w:rsidRPr="00CB3196">
              <w:rPr>
                <w:rFonts w:ascii="Arial" w:hAnsi="Arial" w:cs="Arial"/>
              </w:rPr>
              <w:t xml:space="preserve"> </w:t>
            </w:r>
            <w:hyperlink r:id="rId17" w:history="1">
              <w:r w:rsidRPr="00CB3196">
                <w:rPr>
                  <w:rStyle w:val="Hyperlink"/>
                  <w:rFonts w:ascii="Arial" w:hAnsi="Arial" w:cs="Arial"/>
                </w:rPr>
                <w:t>enrollment@dch.ga.gov</w:t>
              </w:r>
            </w:hyperlink>
            <w:r w:rsidRPr="00CB3196">
              <w:rPr>
                <w:rFonts w:ascii="Arial" w:hAnsi="Arial" w:cs="Arial"/>
              </w:rPr>
              <w:t xml:space="preserve"> </w:t>
            </w:r>
          </w:p>
          <w:p w14:paraId="7A3FFFAE" w14:textId="77777777" w:rsidR="00D932BE" w:rsidRPr="00D932BE" w:rsidRDefault="00D932BE" w:rsidP="00D932BE">
            <w:pPr>
              <w:pStyle w:val="ListParagraph"/>
              <w:rPr>
                <w:rFonts w:ascii="Arial" w:hAnsi="Arial" w:cs="Arial"/>
              </w:rPr>
            </w:pPr>
          </w:p>
          <w:p w14:paraId="7722D130" w14:textId="77777777" w:rsidR="00B40BEB" w:rsidRPr="00CB3196" w:rsidRDefault="00B40BEB" w:rsidP="00A06A39">
            <w:pPr>
              <w:pStyle w:val="ListParagraph"/>
              <w:numPr>
                <w:ilvl w:val="0"/>
                <w:numId w:val="10"/>
              </w:numPr>
              <w:ind w:left="1710"/>
              <w:rPr>
                <w:rFonts w:ascii="Arial" w:hAnsi="Arial" w:cs="Arial"/>
              </w:rPr>
            </w:pPr>
            <w:bookmarkStart w:id="0" w:name="_Hlk133924039"/>
            <w:r w:rsidRPr="00CB3196">
              <w:rPr>
                <w:rFonts w:ascii="Arial" w:hAnsi="Arial" w:cs="Arial"/>
                <w:b/>
                <w:u w:val="single"/>
              </w:rPr>
              <w:t>Revalidation</w:t>
            </w:r>
            <w:r w:rsidRPr="00CB3196">
              <w:rPr>
                <w:rFonts w:ascii="Arial" w:hAnsi="Arial" w:cs="Arial"/>
              </w:rPr>
              <w:t xml:space="preserve">, </w:t>
            </w:r>
            <w:hyperlink r:id="rId18" w:history="1">
              <w:r w:rsidRPr="00CB3196">
                <w:rPr>
                  <w:rStyle w:val="Hyperlink"/>
                  <w:rFonts w:ascii="Arial" w:hAnsi="Arial" w:cs="Arial"/>
                </w:rPr>
                <w:t>revalidationenrollment2@dch.ga.gov</w:t>
              </w:r>
            </w:hyperlink>
            <w:r w:rsidRPr="00CB3196">
              <w:rPr>
                <w:rFonts w:ascii="Arial" w:hAnsi="Arial" w:cs="Arial"/>
              </w:rPr>
              <w:t xml:space="preserve"> </w:t>
            </w:r>
          </w:p>
          <w:p w14:paraId="0DC00CF6" w14:textId="77777777" w:rsidR="00B40BEB" w:rsidRPr="00CE29FE" w:rsidRDefault="00B40BEB" w:rsidP="00A06A39">
            <w:pPr>
              <w:ind w:left="990"/>
              <w:rPr>
                <w:rFonts w:ascii="Arial" w:hAnsi="Arial" w:cs="Arial"/>
              </w:rPr>
            </w:pPr>
          </w:p>
          <w:p w14:paraId="6D90DB7B" w14:textId="5191F61F" w:rsidR="00A06783" w:rsidRPr="00D932BE" w:rsidRDefault="00B40BEB" w:rsidP="00930A7B">
            <w:pPr>
              <w:pStyle w:val="ListParagraph"/>
              <w:numPr>
                <w:ilvl w:val="0"/>
                <w:numId w:val="10"/>
              </w:numPr>
              <w:ind w:left="1710"/>
            </w:pPr>
            <w:r w:rsidRPr="00A06783">
              <w:rPr>
                <w:rFonts w:ascii="Arial" w:hAnsi="Arial" w:cs="Arial"/>
                <w:b/>
                <w:u w:val="single"/>
              </w:rPr>
              <w:t>CVO</w:t>
            </w:r>
            <w:r w:rsidRPr="00A06783">
              <w:rPr>
                <w:rFonts w:ascii="Arial" w:hAnsi="Arial" w:cs="Arial"/>
              </w:rPr>
              <w:t>, 1 800-766-4456</w:t>
            </w:r>
            <w:r w:rsidR="00A06783" w:rsidRPr="00A06783">
              <w:rPr>
                <w:rFonts w:ascii="Arial" w:hAnsi="Arial" w:cs="Arial"/>
              </w:rPr>
              <w:t xml:space="preserve">     </w:t>
            </w:r>
            <w:hyperlink r:id="rId19" w:history="1">
              <w:r w:rsidR="00A06783" w:rsidRPr="008D6FC2">
                <w:rPr>
                  <w:rStyle w:val="Hyperlink"/>
                  <w:rFonts w:ascii="Arial" w:hAnsi="Arial" w:cs="Arial"/>
                </w:rPr>
                <w:t>outreachsupport@verisys.com</w:t>
              </w:r>
            </w:hyperlink>
          </w:p>
          <w:bookmarkEnd w:id="0"/>
          <w:p w14:paraId="62839459" w14:textId="77777777" w:rsidR="00D932BE" w:rsidRDefault="00D932BE" w:rsidP="00D932BE">
            <w:pPr>
              <w:pStyle w:val="ListParagraph"/>
            </w:pPr>
          </w:p>
          <w:p w14:paraId="679BE3EB" w14:textId="22715409" w:rsidR="00D932BE" w:rsidRDefault="00D932BE" w:rsidP="00930A7B">
            <w:pPr>
              <w:pStyle w:val="ListParagraph"/>
              <w:numPr>
                <w:ilvl w:val="0"/>
                <w:numId w:val="10"/>
              </w:numPr>
              <w:ind w:left="1710"/>
              <w:rPr>
                <w:rFonts w:ascii="Arial" w:hAnsi="Arial" w:cs="Arial"/>
              </w:rPr>
            </w:pPr>
            <w:r w:rsidRPr="00D932BE">
              <w:rPr>
                <w:rFonts w:ascii="Arial" w:hAnsi="Arial" w:cs="Arial"/>
                <w:b/>
                <w:bCs/>
                <w:u w:val="single"/>
              </w:rPr>
              <w:t>Gainwel</w:t>
            </w:r>
            <w:r w:rsidRPr="00D932BE">
              <w:rPr>
                <w:rFonts w:ascii="Arial" w:hAnsi="Arial" w:cs="Arial"/>
              </w:rPr>
              <w:t>l-  Gainwell Field Representative assistance</w:t>
            </w:r>
            <w:r>
              <w:rPr>
                <w:rFonts w:ascii="Arial" w:hAnsi="Arial" w:cs="Arial"/>
              </w:rPr>
              <w:t>-</w:t>
            </w:r>
            <w:r w:rsidRPr="00D932BE">
              <w:rPr>
                <w:rFonts w:ascii="Arial" w:hAnsi="Arial" w:cs="Arial"/>
              </w:rPr>
              <w:t xml:space="preserve"> GAMMIS website, </w:t>
            </w:r>
            <w:hyperlink r:id="rId20" w:history="1">
              <w:r w:rsidRPr="00D932BE">
                <w:rPr>
                  <w:rStyle w:val="Hyperlink"/>
                  <w:rFonts w:ascii="Arial" w:hAnsi="Arial" w:cs="Arial"/>
                </w:rPr>
                <w:t>www.MMIS.georgia.gov</w:t>
              </w:r>
            </w:hyperlink>
            <w:r w:rsidRPr="00D932BE">
              <w:rPr>
                <w:rFonts w:ascii="Arial" w:hAnsi="Arial" w:cs="Arial"/>
              </w:rPr>
              <w:t xml:space="preserve">, select  Contact Information tab, then Contact Us tab. Choose </w:t>
            </w:r>
            <w:r w:rsidR="00C831A4">
              <w:rPr>
                <w:rFonts w:ascii="Arial" w:hAnsi="Arial" w:cs="Arial"/>
              </w:rPr>
              <w:t xml:space="preserve">the applicable </w:t>
            </w:r>
            <w:r w:rsidRPr="00D932BE">
              <w:rPr>
                <w:rFonts w:ascii="Arial" w:hAnsi="Arial" w:cs="Arial"/>
              </w:rPr>
              <w:t xml:space="preserve">drop-down </w:t>
            </w:r>
            <w:r w:rsidR="00C831A4">
              <w:rPr>
                <w:rFonts w:ascii="Arial" w:hAnsi="Arial" w:cs="Arial"/>
              </w:rPr>
              <w:t>from the list</w:t>
            </w:r>
            <w:r w:rsidRPr="00D932BE">
              <w:rPr>
                <w:rFonts w:ascii="Arial" w:hAnsi="Arial" w:cs="Arial"/>
              </w:rPr>
              <w:t>.</w:t>
            </w:r>
            <w:r w:rsidR="00C831A4">
              <w:rPr>
                <w:rFonts w:ascii="Arial" w:hAnsi="Arial" w:cs="Arial"/>
              </w:rPr>
              <w:t xml:space="preserve"> Call 800-766-4456.</w:t>
            </w:r>
            <w:r w:rsidRPr="00D932BE">
              <w:rPr>
                <w:rFonts w:ascii="Arial" w:hAnsi="Arial" w:cs="Arial"/>
              </w:rPr>
              <w:t xml:space="preserve">  </w:t>
            </w:r>
          </w:p>
          <w:p w14:paraId="57024FC4" w14:textId="77777777" w:rsidR="00D932BE" w:rsidRPr="00D932BE" w:rsidRDefault="00D932BE" w:rsidP="00D932BE">
            <w:pPr>
              <w:pStyle w:val="ListParagraph"/>
              <w:rPr>
                <w:rFonts w:ascii="Arial" w:hAnsi="Arial" w:cs="Arial"/>
              </w:rPr>
            </w:pPr>
          </w:p>
          <w:p w14:paraId="140713B6" w14:textId="77777777" w:rsidR="00B40BEB" w:rsidRPr="00D37EF6" w:rsidRDefault="00B40BEB" w:rsidP="00A06A39">
            <w:pPr>
              <w:spacing w:before="68"/>
              <w:ind w:left="990"/>
              <w:rPr>
                <w:rFonts w:ascii="Arial" w:hAnsi="Arial" w:cs="Arial"/>
                <w:b/>
                <w:bCs/>
                <w:spacing w:val="-3"/>
                <w:u w:val="single"/>
              </w:rPr>
            </w:pPr>
            <w:r w:rsidRPr="00D37EF6">
              <w:rPr>
                <w:rFonts w:ascii="Arial" w:hAnsi="Arial" w:cs="Arial"/>
                <w:b/>
                <w:bCs/>
                <w:spacing w:val="-3"/>
                <w:u w:val="single"/>
              </w:rPr>
              <w:t>Finding a list of active medicaid providers in Ga</w:t>
            </w:r>
          </w:p>
          <w:p w14:paraId="6E8BEC47" w14:textId="77777777" w:rsidR="00B40BEB" w:rsidRDefault="00B40BEB" w:rsidP="00A06A39">
            <w:pPr>
              <w:spacing w:before="68"/>
              <w:ind w:left="990"/>
              <w:rPr>
                <w:rFonts w:ascii="Arial" w:hAnsi="Arial" w:cs="Arial"/>
                <w:bCs/>
                <w:spacing w:val="-3"/>
              </w:rPr>
            </w:pPr>
            <w:r w:rsidRPr="00CA0E3C">
              <w:rPr>
                <w:rFonts w:ascii="Arial" w:hAnsi="Arial" w:cs="Arial"/>
                <w:bCs/>
                <w:spacing w:val="-3"/>
              </w:rPr>
              <w:tab/>
            </w:r>
            <w:r>
              <w:t xml:space="preserve"> </w:t>
            </w:r>
            <w:hyperlink r:id="rId21" w:history="1">
              <w:r w:rsidRPr="0067450C">
                <w:rPr>
                  <w:rStyle w:val="Hyperlink"/>
                </w:rPr>
                <w:t>https://dch.georgia.gov/</w:t>
              </w:r>
            </w:hyperlink>
            <w:r>
              <w:t xml:space="preserve"> </w:t>
            </w:r>
            <w:r w:rsidRPr="00D37EF6">
              <w:rPr>
                <w:rFonts w:ascii="Arial" w:hAnsi="Arial" w:cs="Arial"/>
                <w:bCs/>
                <w:spacing w:val="-3"/>
              </w:rPr>
              <w:t>click on ‘providers’ and ‘provider directory’</w:t>
            </w:r>
          </w:p>
          <w:p w14:paraId="08F464B8" w14:textId="77777777" w:rsidR="00B40BEB" w:rsidRDefault="00B40BEB" w:rsidP="00A06A39">
            <w:pPr>
              <w:jc w:val="center"/>
              <w:rPr>
                <w:rFonts w:ascii="Arial" w:hAnsi="Arial" w:cs="Arial"/>
                <w:b/>
              </w:rPr>
            </w:pPr>
          </w:p>
        </w:tc>
      </w:tr>
    </w:tbl>
    <w:p w14:paraId="062DFDF2" w14:textId="2EB343E6" w:rsidR="00B40BEB" w:rsidRDefault="00B40BEB" w:rsidP="00B40BEB">
      <w:pPr>
        <w:spacing w:before="68"/>
        <w:rPr>
          <w:rFonts w:ascii="Arial" w:hAnsi="Arial" w:cs="Arial"/>
          <w:b/>
          <w:bCs/>
          <w:spacing w:val="-3"/>
          <w:highlight w:val="yellow"/>
          <w:u w:val="single"/>
        </w:rPr>
      </w:pPr>
    </w:p>
    <w:p w14:paraId="788DCB83" w14:textId="21662A61" w:rsidR="00084A6A" w:rsidRDefault="00A23918" w:rsidP="00B40BEB">
      <w:pPr>
        <w:spacing w:before="68"/>
        <w:rPr>
          <w:rFonts w:ascii="Arial" w:hAnsi="Arial" w:cs="Arial"/>
          <w:b/>
          <w:bCs/>
          <w:spacing w:val="-3"/>
          <w:highlight w:val="yellow"/>
          <w:u w:val="single"/>
        </w:rPr>
      </w:pPr>
      <w:r w:rsidRPr="00A23918">
        <w:rPr>
          <w:rFonts w:ascii="Arial" w:hAnsi="Arial" w:cs="Arial"/>
          <w:b/>
          <w:bCs/>
          <w:i/>
          <w:spacing w:val="-3"/>
          <w:u w:val="single"/>
        </w:rPr>
        <w:drawing>
          <wp:inline distT="0" distB="0" distL="0" distR="0" wp14:anchorId="67748E5F" wp14:editId="3920F6F6">
            <wp:extent cx="5943600" cy="1948209"/>
            <wp:effectExtent l="0" t="0" r="0" b="0"/>
            <wp:docPr id="1730699513"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699513" name="Picture 1" descr="Text&#10;&#10;Description automatically generated with medium confidence"/>
                    <pic:cNvPicPr/>
                  </pic:nvPicPr>
                  <pic:blipFill>
                    <a:blip r:embed="rId22"/>
                    <a:stretch>
                      <a:fillRect/>
                    </a:stretch>
                  </pic:blipFill>
                  <pic:spPr>
                    <a:xfrm>
                      <a:off x="0" y="0"/>
                      <a:ext cx="5943600" cy="1948209"/>
                    </a:xfrm>
                    <a:prstGeom prst="rect">
                      <a:avLst/>
                    </a:prstGeom>
                  </pic:spPr>
                </pic:pic>
              </a:graphicData>
            </a:graphic>
          </wp:inline>
        </w:drawing>
      </w:r>
    </w:p>
    <w:p w14:paraId="4474844F" w14:textId="4D923E30" w:rsidR="00084A6A" w:rsidRDefault="00084A6A" w:rsidP="00B40BEB">
      <w:pPr>
        <w:spacing w:before="68"/>
        <w:rPr>
          <w:rFonts w:ascii="Arial" w:hAnsi="Arial" w:cs="Arial"/>
          <w:b/>
          <w:bCs/>
          <w:i/>
          <w:spacing w:val="-3"/>
          <w:u w:val="single"/>
        </w:rPr>
      </w:pPr>
    </w:p>
    <w:p w14:paraId="0B4525AA" w14:textId="77777777" w:rsidR="003E620D" w:rsidRDefault="003E620D" w:rsidP="003E620D">
      <w:pPr>
        <w:rPr>
          <w:rFonts w:ascii="Arial" w:hAnsi="Arial" w:cs="Arial"/>
          <w:b/>
          <w:bCs/>
          <w:i/>
          <w:color w:val="FF0000"/>
        </w:rPr>
      </w:pPr>
    </w:p>
    <w:p w14:paraId="16CD9D00" w14:textId="34786EF3" w:rsidR="003E620D" w:rsidRPr="003E620D" w:rsidRDefault="003E620D" w:rsidP="003E620D">
      <w:pPr>
        <w:rPr>
          <w:rFonts w:ascii="Arial" w:hAnsi="Arial" w:cs="Arial"/>
          <w:b/>
          <w:bCs/>
          <w:i/>
        </w:rPr>
      </w:pPr>
      <w:r w:rsidRPr="003E620D">
        <w:rPr>
          <w:rFonts w:ascii="Arial" w:hAnsi="Arial" w:cs="Arial"/>
          <w:b/>
          <w:bCs/>
          <w:i/>
        </w:rPr>
        <w:t xml:space="preserve">Healthcare Facility Regulation (HFR)- proxy forms/find a facility/complaints  </w:t>
      </w:r>
    </w:p>
    <w:p w14:paraId="24626848" w14:textId="7CF2B8ED" w:rsidR="003E620D" w:rsidRDefault="005B5323" w:rsidP="003E620D">
      <w:pPr>
        <w:spacing w:before="68"/>
        <w:rPr>
          <w:rFonts w:ascii="Arial" w:hAnsi="Arial" w:cs="Arial"/>
          <w:b/>
          <w:bCs/>
          <w:i/>
          <w:color w:val="FF0000"/>
        </w:rPr>
      </w:pPr>
      <w:hyperlink r:id="rId23" w:history="1">
        <w:r w:rsidR="00F86007" w:rsidRPr="007671F7">
          <w:rPr>
            <w:rStyle w:val="Hyperlink"/>
            <w:rFonts w:ascii="Arial" w:hAnsi="Arial" w:cs="Arial"/>
            <w:b/>
            <w:bCs/>
            <w:i/>
          </w:rPr>
          <w:t>https://dch.georgia.gov/d</w:t>
        </w:r>
        <w:r w:rsidR="00F86007" w:rsidRPr="007671F7">
          <w:rPr>
            <w:rStyle w:val="Hyperlink"/>
            <w:rFonts w:ascii="Arial" w:hAnsi="Arial" w:cs="Arial"/>
            <w:b/>
            <w:bCs/>
            <w:i/>
          </w:rPr>
          <w:t>i</w:t>
        </w:r>
        <w:r w:rsidR="00F86007" w:rsidRPr="007671F7">
          <w:rPr>
            <w:rStyle w:val="Hyperlink"/>
            <w:rFonts w:ascii="Arial" w:hAnsi="Arial" w:cs="Arial"/>
            <w:b/>
            <w:bCs/>
            <w:i/>
          </w:rPr>
          <w:t>visionsoffices/hfrd</w:t>
        </w:r>
      </w:hyperlink>
    </w:p>
    <w:p w14:paraId="209194CB" w14:textId="77777777" w:rsidR="00F86007" w:rsidRDefault="00F86007" w:rsidP="003E620D">
      <w:pPr>
        <w:spacing w:before="68"/>
        <w:rPr>
          <w:rStyle w:val="Hyperlink"/>
          <w:rFonts w:ascii="Arial" w:hAnsi="Arial" w:cs="Arial"/>
          <w:b/>
          <w:bCs/>
          <w:i/>
          <w:color w:val="FF0000"/>
          <w:u w:val="none"/>
        </w:rPr>
      </w:pPr>
    </w:p>
    <w:p w14:paraId="12F515A2" w14:textId="77777777" w:rsidR="00A23918" w:rsidRDefault="00A23918" w:rsidP="003E620D">
      <w:pPr>
        <w:spacing w:before="68"/>
        <w:rPr>
          <w:rStyle w:val="Hyperlink"/>
          <w:rFonts w:ascii="Arial" w:hAnsi="Arial" w:cs="Arial"/>
          <w:b/>
          <w:bCs/>
          <w:i/>
          <w:color w:val="FF0000"/>
          <w:u w:val="none"/>
        </w:rPr>
      </w:pPr>
    </w:p>
    <w:p w14:paraId="75449825" w14:textId="77777777" w:rsidR="00A23918" w:rsidRDefault="00A23918" w:rsidP="003E620D">
      <w:pPr>
        <w:spacing w:before="68"/>
        <w:rPr>
          <w:rStyle w:val="Hyperlink"/>
          <w:rFonts w:ascii="Arial" w:hAnsi="Arial" w:cs="Arial"/>
          <w:b/>
          <w:bCs/>
          <w:i/>
          <w:color w:val="FF0000"/>
          <w:u w:val="none"/>
        </w:rPr>
      </w:pPr>
    </w:p>
    <w:p w14:paraId="51C814FB" w14:textId="77777777" w:rsidR="00A23918" w:rsidRDefault="00A23918" w:rsidP="003E620D">
      <w:pPr>
        <w:spacing w:before="68"/>
        <w:rPr>
          <w:rStyle w:val="Hyperlink"/>
          <w:rFonts w:ascii="Arial" w:hAnsi="Arial" w:cs="Arial"/>
          <w:b/>
          <w:bCs/>
          <w:i/>
          <w:color w:val="FF0000"/>
          <w:u w:val="none"/>
        </w:rPr>
      </w:pPr>
    </w:p>
    <w:p w14:paraId="4B0A03AE" w14:textId="345CF4A4" w:rsidR="00F45372" w:rsidRPr="00F45372" w:rsidRDefault="003E620D" w:rsidP="00F45372">
      <w:pPr>
        <w:rPr>
          <w:rFonts w:ascii="Arial" w:hAnsi="Arial" w:cs="Arial"/>
          <w:sz w:val="22"/>
          <w:szCs w:val="22"/>
        </w:rPr>
      </w:pPr>
      <w:r w:rsidRPr="00E26B52">
        <w:rPr>
          <w:rFonts w:ascii="Arial" w:hAnsi="Arial" w:cs="Arial"/>
          <w:b/>
          <w:bCs/>
          <w:i/>
          <w:highlight w:val="yellow"/>
        </w:rPr>
        <w:lastRenderedPageBreak/>
        <w:t xml:space="preserve">Fingerprint law/GCHEXS- </w:t>
      </w:r>
      <w:r w:rsidR="007F4F10" w:rsidRPr="007F4F10">
        <w:rPr>
          <w:rFonts w:ascii="Arial" w:hAnsi="Arial" w:cs="Arial"/>
        </w:rPr>
        <w:t xml:space="preserve">The Georgia Crime Information Center is transitioning to a new Georgia Applicant </w:t>
      </w:r>
      <w:r w:rsidR="007F4F10" w:rsidRPr="00F45372">
        <w:rPr>
          <w:rFonts w:ascii="Arial" w:hAnsi="Arial" w:cs="Arial"/>
        </w:rPr>
        <w:t>Processing Service (</w:t>
      </w:r>
      <w:r w:rsidR="007F4F10" w:rsidRPr="00F45372">
        <w:rPr>
          <w:rFonts w:ascii="Arial" w:hAnsi="Arial" w:cs="Arial"/>
          <w:highlight w:val="green"/>
        </w:rPr>
        <w:t>GAPS</w:t>
      </w:r>
      <w:r w:rsidR="007F4F10" w:rsidRPr="00F45372">
        <w:rPr>
          <w:rFonts w:ascii="Arial" w:hAnsi="Arial" w:cs="Arial"/>
        </w:rPr>
        <w:t xml:space="preserve">) vendor. </w:t>
      </w:r>
      <w:proofErr w:type="spellStart"/>
      <w:r w:rsidR="007F4F10" w:rsidRPr="00F45372">
        <w:rPr>
          <w:rFonts w:ascii="Arial" w:hAnsi="Arial" w:cs="Arial"/>
        </w:rPr>
        <w:t>Fieldprint</w:t>
      </w:r>
      <w:proofErr w:type="spellEnd"/>
      <w:r w:rsidR="007F4F10" w:rsidRPr="00F45372">
        <w:rPr>
          <w:rFonts w:ascii="Arial" w:hAnsi="Arial" w:cs="Arial"/>
        </w:rPr>
        <w:t xml:space="preserve"> began operations on </w:t>
      </w:r>
      <w:r w:rsidR="007F4F10" w:rsidRPr="00F45372">
        <w:rPr>
          <w:rFonts w:ascii="Arial" w:hAnsi="Arial" w:cs="Arial"/>
          <w:b/>
          <w:bCs/>
        </w:rPr>
        <w:t>May 1, 2023</w:t>
      </w:r>
      <w:r w:rsidR="007F4F10" w:rsidRPr="00F45372">
        <w:rPr>
          <w:rFonts w:ascii="Arial" w:hAnsi="Arial" w:cs="Arial"/>
        </w:rPr>
        <w:t>.</w:t>
      </w:r>
      <w:r w:rsidR="00F45372" w:rsidRPr="00F45372">
        <w:rPr>
          <w:rFonts w:ascii="Arial" w:hAnsi="Arial" w:cs="Arial"/>
        </w:rPr>
        <w:t xml:space="preserve"> GAPS is a GBI system and now has a new fingerprint vendor which is </w:t>
      </w:r>
      <w:proofErr w:type="spellStart"/>
      <w:r w:rsidR="00F45372" w:rsidRPr="00F45372">
        <w:rPr>
          <w:rFonts w:ascii="Arial" w:hAnsi="Arial" w:cs="Arial"/>
        </w:rPr>
        <w:t>Fieldprint</w:t>
      </w:r>
      <w:proofErr w:type="spellEnd"/>
      <w:r w:rsidR="00F45372" w:rsidRPr="00F45372">
        <w:rPr>
          <w:rFonts w:ascii="Arial" w:hAnsi="Arial" w:cs="Arial"/>
        </w:rPr>
        <w:t>.</w:t>
      </w:r>
    </w:p>
    <w:p w14:paraId="5A3C0210" w14:textId="77777777" w:rsidR="00F45372" w:rsidRDefault="00F45372" w:rsidP="00F45372">
      <w:pPr>
        <w:rPr>
          <w:rFonts w:ascii="Garamond" w:hAnsi="Garamond"/>
        </w:rPr>
      </w:pPr>
    </w:p>
    <w:p w14:paraId="1308994F" w14:textId="3C75D315" w:rsidR="003E620D" w:rsidRDefault="005B5323" w:rsidP="003E620D">
      <w:pPr>
        <w:spacing w:before="68"/>
        <w:ind w:left="345"/>
        <w:rPr>
          <w:rFonts w:ascii="Arial" w:hAnsi="Arial" w:cs="Arial"/>
          <w:b/>
          <w:bCs/>
          <w:i/>
          <w:color w:val="FF0000"/>
        </w:rPr>
      </w:pPr>
      <w:hyperlink r:id="rId24" w:history="1">
        <w:r w:rsidR="007F4F10" w:rsidRPr="007671F7">
          <w:rPr>
            <w:rStyle w:val="Hyperlink"/>
            <w:rFonts w:ascii="Arial" w:hAnsi="Arial" w:cs="Arial"/>
            <w:b/>
            <w:bCs/>
            <w:i/>
          </w:rPr>
          <w:t>https://dch.geor</w:t>
        </w:r>
        <w:r w:rsidR="007F4F10" w:rsidRPr="007671F7">
          <w:rPr>
            <w:rStyle w:val="Hyperlink"/>
            <w:rFonts w:ascii="Arial" w:hAnsi="Arial" w:cs="Arial"/>
            <w:b/>
            <w:bCs/>
            <w:i/>
          </w:rPr>
          <w:t>g</w:t>
        </w:r>
        <w:r w:rsidR="007F4F10" w:rsidRPr="007671F7">
          <w:rPr>
            <w:rStyle w:val="Hyperlink"/>
            <w:rFonts w:ascii="Arial" w:hAnsi="Arial" w:cs="Arial"/>
            <w:b/>
            <w:bCs/>
            <w:i/>
          </w:rPr>
          <w:t>ia.gov/divisionsoffices/hfrd/facility-licensure/georgia-criminal-history-check-system-gchexs</w:t>
        </w:r>
      </w:hyperlink>
    </w:p>
    <w:p w14:paraId="168D0146" w14:textId="77777777" w:rsidR="007F4F10" w:rsidRPr="003E620D" w:rsidRDefault="007F4F10" w:rsidP="003E620D">
      <w:pPr>
        <w:spacing w:before="68"/>
        <w:ind w:left="345"/>
        <w:rPr>
          <w:rFonts w:ascii="Arial" w:hAnsi="Arial" w:cs="Arial"/>
          <w:b/>
          <w:bCs/>
          <w:i/>
          <w:color w:val="FF0000"/>
        </w:rPr>
      </w:pPr>
    </w:p>
    <w:p w14:paraId="3D7EAF85" w14:textId="6CDB01B5" w:rsidR="003E620D" w:rsidRDefault="003E620D" w:rsidP="003E620D">
      <w:pPr>
        <w:spacing w:before="68"/>
        <w:rPr>
          <w:rFonts w:ascii="Arial" w:hAnsi="Arial" w:cs="Arial"/>
          <w:b/>
          <w:bCs/>
          <w:i/>
          <w:spacing w:val="-3"/>
          <w:u w:val="single"/>
        </w:rPr>
      </w:pPr>
      <w:r w:rsidRPr="003E620D">
        <w:rPr>
          <w:rFonts w:ascii="Arial" w:hAnsi="Arial" w:cs="Arial"/>
          <w:b/>
          <w:bCs/>
          <w:i/>
          <w:color w:val="FF0000"/>
        </w:rPr>
        <w:t xml:space="preserve">*DO </w:t>
      </w:r>
      <w:r w:rsidRPr="00577A5F">
        <w:rPr>
          <w:rFonts w:ascii="Arial" w:hAnsi="Arial" w:cs="Arial"/>
          <w:b/>
          <w:bCs/>
          <w:i/>
          <w:color w:val="FF0000"/>
          <w:u w:val="single"/>
        </w:rPr>
        <w:t>NOT</w:t>
      </w:r>
      <w:r w:rsidRPr="003E620D">
        <w:rPr>
          <w:rFonts w:ascii="Arial" w:hAnsi="Arial" w:cs="Arial"/>
          <w:b/>
          <w:bCs/>
          <w:i/>
          <w:color w:val="FF0000"/>
        </w:rPr>
        <w:t xml:space="preserve"> USE </w:t>
      </w:r>
      <w:r w:rsidR="002E254F">
        <w:rPr>
          <w:rFonts w:ascii="Arial" w:hAnsi="Arial" w:cs="Arial"/>
          <w:b/>
          <w:bCs/>
          <w:i/>
          <w:color w:val="FF0000"/>
        </w:rPr>
        <w:t>GAPS</w:t>
      </w:r>
      <w:r w:rsidRPr="003E620D">
        <w:rPr>
          <w:rFonts w:ascii="Arial" w:hAnsi="Arial" w:cs="Arial"/>
          <w:b/>
          <w:bCs/>
          <w:i/>
          <w:color w:val="FF0000"/>
        </w:rPr>
        <w:t xml:space="preserve"> FOR </w:t>
      </w:r>
      <w:r w:rsidR="00577A5F">
        <w:rPr>
          <w:rFonts w:ascii="Arial" w:hAnsi="Arial" w:cs="Arial"/>
          <w:b/>
          <w:bCs/>
          <w:i/>
          <w:color w:val="FF0000"/>
        </w:rPr>
        <w:t>services</w:t>
      </w:r>
      <w:r w:rsidR="00144257">
        <w:rPr>
          <w:rFonts w:ascii="Arial" w:hAnsi="Arial" w:cs="Arial"/>
          <w:b/>
          <w:bCs/>
          <w:i/>
          <w:color w:val="FF0000"/>
        </w:rPr>
        <w:t xml:space="preserve"> not permitted with HFR</w:t>
      </w:r>
      <w:r w:rsidR="00577A5F">
        <w:rPr>
          <w:rFonts w:ascii="Arial" w:hAnsi="Arial" w:cs="Arial"/>
          <w:b/>
          <w:bCs/>
          <w:i/>
          <w:color w:val="FF0000"/>
        </w:rPr>
        <w:t xml:space="preserve">, example, </w:t>
      </w:r>
      <w:r w:rsidRPr="003E620D">
        <w:rPr>
          <w:rFonts w:ascii="Arial" w:hAnsi="Arial" w:cs="Arial"/>
          <w:b/>
          <w:bCs/>
          <w:i/>
          <w:color w:val="FF0000"/>
        </w:rPr>
        <w:t>SFC</w:t>
      </w:r>
      <w:r w:rsidR="00144257">
        <w:rPr>
          <w:rFonts w:ascii="Arial" w:hAnsi="Arial" w:cs="Arial"/>
          <w:b/>
          <w:bCs/>
          <w:i/>
          <w:color w:val="FF0000"/>
        </w:rPr>
        <w:t xml:space="preserve">, </w:t>
      </w:r>
      <w:r w:rsidR="007D5DC7">
        <w:rPr>
          <w:rFonts w:ascii="Arial" w:hAnsi="Arial" w:cs="Arial"/>
          <w:b/>
          <w:bCs/>
          <w:i/>
          <w:color w:val="FF0000"/>
        </w:rPr>
        <w:t>CASE MANAGEMENT</w:t>
      </w:r>
      <w:r w:rsidR="00144257">
        <w:rPr>
          <w:rFonts w:ascii="Arial" w:hAnsi="Arial" w:cs="Arial"/>
          <w:b/>
          <w:bCs/>
          <w:i/>
          <w:color w:val="FF0000"/>
        </w:rPr>
        <w:t xml:space="preserve"> etc.</w:t>
      </w:r>
    </w:p>
    <w:p w14:paraId="166F5844" w14:textId="0328E807" w:rsidR="00773267" w:rsidRDefault="007F7004" w:rsidP="00B40BEB">
      <w:pPr>
        <w:spacing w:before="68"/>
        <w:rPr>
          <w:rFonts w:ascii="Arial" w:hAnsi="Arial" w:cs="Arial"/>
          <w:b/>
          <w:bCs/>
          <w:i/>
          <w:spacing w:val="-3"/>
          <w:u w:val="single"/>
        </w:rPr>
      </w:pPr>
      <w:r>
        <w:rPr>
          <w:rFonts w:ascii="Arial" w:hAnsi="Arial" w:cs="Arial"/>
          <w:b/>
          <w:bCs/>
          <w:i/>
          <w:spacing w:val="-3"/>
          <w:u w:val="single"/>
        </w:rPr>
        <w:t>____________________________________________________________________</w:t>
      </w:r>
    </w:p>
    <w:p w14:paraId="31B89FFA" w14:textId="13D5AFB6" w:rsidR="00084A6A" w:rsidRPr="005B5323" w:rsidRDefault="003E620D" w:rsidP="007F7004">
      <w:pPr>
        <w:spacing w:before="68"/>
        <w:rPr>
          <w:rFonts w:ascii="Arial" w:hAnsi="Arial" w:cs="Arial"/>
          <w:i/>
        </w:rPr>
      </w:pPr>
      <w:r w:rsidRPr="006F53F4">
        <w:rPr>
          <w:rFonts w:ascii="Arial" w:hAnsi="Arial" w:cs="Arial"/>
          <w:b/>
          <w:bCs/>
          <w:iCs/>
          <w:color w:val="FF0000"/>
          <w:highlight w:val="yellow"/>
          <w:u w:val="single"/>
        </w:rPr>
        <w:t>EDWP Referral Process-</w:t>
      </w:r>
      <w:r w:rsidRPr="007F7004">
        <w:rPr>
          <w:rFonts w:ascii="Arial" w:hAnsi="Arial" w:cs="Arial"/>
          <w:b/>
          <w:bCs/>
          <w:iCs/>
          <w:color w:val="FF0000"/>
        </w:rPr>
        <w:t xml:space="preserve"> </w:t>
      </w:r>
      <w:r w:rsidR="007F7004" w:rsidRPr="007F7004">
        <w:rPr>
          <w:rFonts w:ascii="Arial" w:hAnsi="Arial" w:cs="Arial"/>
          <w:b/>
          <w:bCs/>
          <w:iCs/>
          <w:color w:val="FF0000"/>
        </w:rPr>
        <w:t xml:space="preserve">    </w:t>
      </w:r>
      <w:r w:rsidR="00084A6A" w:rsidRPr="005B5323">
        <w:rPr>
          <w:rFonts w:ascii="Arial" w:hAnsi="Arial" w:cs="Arial"/>
          <w:i/>
        </w:rPr>
        <w:t>AAA contact information-</w:t>
      </w:r>
      <w:r w:rsidR="007F7004" w:rsidRPr="005B5323">
        <w:rPr>
          <w:rFonts w:ascii="Arial" w:hAnsi="Arial" w:cs="Arial"/>
          <w:i/>
        </w:rPr>
        <w:t xml:space="preserve"> </w:t>
      </w:r>
    </w:p>
    <w:p w14:paraId="12DE0294" w14:textId="26824D7E" w:rsidR="00084A6A" w:rsidRDefault="005B5323" w:rsidP="003E620D">
      <w:pPr>
        <w:spacing w:before="68"/>
        <w:ind w:firstLine="720"/>
        <w:rPr>
          <w:rFonts w:ascii="Arial" w:hAnsi="Arial" w:cs="Arial"/>
          <w:sz w:val="28"/>
          <w:szCs w:val="28"/>
        </w:rPr>
      </w:pPr>
      <w:hyperlink r:id="rId25" w:history="1">
        <w:r w:rsidR="003E620D" w:rsidRPr="0003520D">
          <w:rPr>
            <w:rStyle w:val="Hyperlink"/>
            <w:rFonts w:ascii="Arial" w:hAnsi="Arial" w:cs="Arial"/>
            <w:sz w:val="28"/>
            <w:szCs w:val="28"/>
          </w:rPr>
          <w:t>https://aging.georgia.gov/locations</w:t>
        </w:r>
      </w:hyperlink>
    </w:p>
    <w:p w14:paraId="5C16727E" w14:textId="77777777" w:rsidR="00084A6A" w:rsidRDefault="00084A6A" w:rsidP="00084A6A">
      <w:pPr>
        <w:spacing w:before="68"/>
        <w:rPr>
          <w:rFonts w:ascii="Arial" w:hAnsi="Arial" w:cs="Arial"/>
          <w:i/>
        </w:rPr>
      </w:pPr>
    </w:p>
    <w:p w14:paraId="643337AB" w14:textId="77777777" w:rsidR="00084A6A" w:rsidRPr="005B5323" w:rsidRDefault="00084A6A" w:rsidP="00084A6A">
      <w:pPr>
        <w:rPr>
          <w:rFonts w:ascii="Arial" w:hAnsi="Arial" w:cs="Arial"/>
          <w:bCs/>
          <w:i/>
        </w:rPr>
      </w:pPr>
      <w:r w:rsidRPr="005B5323">
        <w:rPr>
          <w:rFonts w:ascii="Arial" w:hAnsi="Arial" w:cs="Arial"/>
          <w:bCs/>
          <w:i/>
        </w:rPr>
        <w:t>Online referral system for CCSP referrals to the appropriate AAA-    link below</w:t>
      </w:r>
    </w:p>
    <w:p w14:paraId="1BEB8A8B" w14:textId="77777777" w:rsidR="00084A6A" w:rsidRDefault="00084A6A" w:rsidP="00084A6A">
      <w:pPr>
        <w:rPr>
          <w:rFonts w:ascii="Arial" w:hAnsi="Arial" w:cs="Arial"/>
          <w:b/>
          <w:i/>
          <w:color w:val="FF0000"/>
          <w:u w:val="single"/>
        </w:rPr>
      </w:pPr>
    </w:p>
    <w:p w14:paraId="37CE2089" w14:textId="77777777" w:rsidR="00084A6A" w:rsidRPr="007F7004" w:rsidRDefault="005B5323" w:rsidP="00084A6A">
      <w:pPr>
        <w:rPr>
          <w:rFonts w:ascii="Arial" w:hAnsi="Arial" w:cs="Arial"/>
          <w:sz w:val="22"/>
          <w:szCs w:val="22"/>
        </w:rPr>
      </w:pPr>
      <w:hyperlink r:id="rId26" w:history="1">
        <w:r w:rsidR="00084A6A" w:rsidRPr="00D73D46">
          <w:rPr>
            <w:rStyle w:val="Hyperlink"/>
            <w:rFonts w:ascii="Arial" w:hAnsi="Arial" w:cs="Arial"/>
            <w:sz w:val="22"/>
            <w:szCs w:val="22"/>
          </w:rPr>
          <w:t>https://hssga</w:t>
        </w:r>
        <w:r w:rsidR="00084A6A" w:rsidRPr="00D73D46">
          <w:rPr>
            <w:rStyle w:val="Hyperlink"/>
            <w:rFonts w:ascii="Arial" w:hAnsi="Arial" w:cs="Arial"/>
            <w:sz w:val="22"/>
            <w:szCs w:val="22"/>
          </w:rPr>
          <w:t>p</w:t>
        </w:r>
        <w:r w:rsidR="00084A6A" w:rsidRPr="00D73D46">
          <w:rPr>
            <w:rStyle w:val="Hyperlink"/>
            <w:rFonts w:ascii="Arial" w:hAnsi="Arial" w:cs="Arial"/>
            <w:sz w:val="22"/>
            <w:szCs w:val="22"/>
          </w:rPr>
          <w:t>rod.wellsky.com/assessments/?WebIntake=2CBCF6CD-9412-4839-8EF8-5864FA6BA0F9</w:t>
        </w:r>
      </w:hyperlink>
    </w:p>
    <w:p w14:paraId="79C2EECC" w14:textId="77777777" w:rsidR="00084A6A" w:rsidRDefault="00084A6A" w:rsidP="00084A6A">
      <w:pPr>
        <w:rPr>
          <w:sz w:val="22"/>
          <w:szCs w:val="22"/>
        </w:rPr>
      </w:pPr>
    </w:p>
    <w:p w14:paraId="46500FCE" w14:textId="77777777" w:rsidR="00084A6A" w:rsidRDefault="00084A6A" w:rsidP="00084A6A">
      <w:pPr>
        <w:rPr>
          <w:sz w:val="22"/>
          <w:szCs w:val="22"/>
        </w:rPr>
      </w:pPr>
      <w:r>
        <w:rPr>
          <w:sz w:val="22"/>
          <w:szCs w:val="22"/>
        </w:rPr>
        <w:t xml:space="preserve">*The link above is </w:t>
      </w:r>
      <w:proofErr w:type="spellStart"/>
      <w:r>
        <w:rPr>
          <w:sz w:val="22"/>
          <w:szCs w:val="22"/>
        </w:rPr>
        <w:t>is</w:t>
      </w:r>
      <w:proofErr w:type="spellEnd"/>
      <w:r>
        <w:rPr>
          <w:sz w:val="22"/>
          <w:szCs w:val="22"/>
        </w:rPr>
        <w:t xml:space="preserve"> the best way for providers to submit 3</w:t>
      </w:r>
      <w:r>
        <w:rPr>
          <w:sz w:val="22"/>
          <w:szCs w:val="22"/>
          <w:vertAlign w:val="superscript"/>
        </w:rPr>
        <w:t>rd</w:t>
      </w:r>
      <w:r>
        <w:rPr>
          <w:sz w:val="22"/>
          <w:szCs w:val="22"/>
        </w:rPr>
        <w:t xml:space="preserve"> party referrals if they aren’t sure where they need to go.</w:t>
      </w:r>
    </w:p>
    <w:p w14:paraId="79693980" w14:textId="77777777" w:rsidR="00B40BEB" w:rsidRPr="000C7AB4" w:rsidRDefault="00B40BEB" w:rsidP="00B40BEB">
      <w:pPr>
        <w:spacing w:before="68"/>
        <w:rPr>
          <w:rFonts w:ascii="Arial" w:hAnsi="Arial" w:cs="Arial"/>
          <w:i/>
          <w:color w:val="FF0000"/>
        </w:rPr>
      </w:pP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B40BEB" w14:paraId="0253386E" w14:textId="77777777" w:rsidTr="003E620D">
        <w:trPr>
          <w:trHeight w:val="350"/>
        </w:trPr>
        <w:tc>
          <w:tcPr>
            <w:tcW w:w="9810" w:type="dxa"/>
          </w:tcPr>
          <w:p w14:paraId="18245899" w14:textId="3E11B45E" w:rsidR="00B40BEB" w:rsidRDefault="00B40BEB" w:rsidP="001A77BE">
            <w:pPr>
              <w:ind w:left="270"/>
              <w:rPr>
                <w:rFonts w:ascii="Arial" w:hAnsi="Arial" w:cs="Arial"/>
              </w:rPr>
            </w:pPr>
            <w:r w:rsidRPr="005359BB">
              <w:rPr>
                <w:rFonts w:ascii="Arial" w:hAnsi="Arial" w:cs="Arial"/>
                <w:b/>
                <w:bCs/>
                <w:i/>
              </w:rPr>
              <w:t>ATLANTA</w:t>
            </w:r>
            <w:r w:rsidR="001A77BE">
              <w:rPr>
                <w:rFonts w:ascii="Arial" w:hAnsi="Arial" w:cs="Arial"/>
              </w:rPr>
              <w:t xml:space="preserve"> </w:t>
            </w:r>
            <w:r w:rsidRPr="005359BB">
              <w:rPr>
                <w:rFonts w:ascii="Arial" w:hAnsi="Arial" w:cs="Arial"/>
              </w:rPr>
              <w:t>404-463-3333.</w:t>
            </w:r>
          </w:p>
          <w:p w14:paraId="4567B1C9" w14:textId="77777777" w:rsidR="00B40BEB" w:rsidRPr="000C7AB4" w:rsidRDefault="00B40BEB" w:rsidP="00A06A39">
            <w:pPr>
              <w:spacing w:before="68"/>
              <w:ind w:left="270"/>
              <w:rPr>
                <w:rFonts w:ascii="Arial" w:hAnsi="Arial" w:cs="Arial"/>
              </w:rPr>
            </w:pPr>
            <w:r w:rsidRPr="005359BB">
              <w:rPr>
                <w:rFonts w:ascii="Arial" w:hAnsi="Arial" w:cs="Arial"/>
                <w:b/>
                <w:bCs/>
                <w:i/>
              </w:rPr>
              <w:t>CSRA</w:t>
            </w:r>
            <w:r w:rsidRPr="000C7AB4">
              <w:rPr>
                <w:rFonts w:ascii="Arial" w:hAnsi="Arial" w:cs="Arial"/>
                <w:i/>
                <w:color w:val="FF0000"/>
              </w:rPr>
              <w:t xml:space="preserve"> </w:t>
            </w:r>
            <w:r>
              <w:rPr>
                <w:rFonts w:ascii="Arial" w:hAnsi="Arial" w:cs="Arial"/>
              </w:rPr>
              <w:t>888-922-4464</w:t>
            </w:r>
          </w:p>
          <w:p w14:paraId="361C3B72" w14:textId="77777777" w:rsidR="00B40BEB" w:rsidRPr="000C7AB4" w:rsidRDefault="00B40BEB" w:rsidP="00A06A39">
            <w:pPr>
              <w:spacing w:before="68"/>
              <w:ind w:left="270"/>
              <w:rPr>
                <w:rFonts w:ascii="Arial" w:hAnsi="Arial" w:cs="Arial"/>
              </w:rPr>
            </w:pPr>
            <w:r w:rsidRPr="005359BB">
              <w:rPr>
                <w:rFonts w:ascii="Arial" w:hAnsi="Arial" w:cs="Arial"/>
                <w:b/>
                <w:bCs/>
              </w:rPr>
              <w:t>Coastal</w:t>
            </w:r>
            <w:r w:rsidRPr="000C7AB4">
              <w:rPr>
                <w:rFonts w:ascii="Arial" w:hAnsi="Arial" w:cs="Arial"/>
              </w:rPr>
              <w:t xml:space="preserve"> </w:t>
            </w:r>
            <w:r>
              <w:rPr>
                <w:rFonts w:ascii="Arial" w:hAnsi="Arial" w:cs="Arial"/>
              </w:rPr>
              <w:t>800-580-6860</w:t>
            </w:r>
          </w:p>
          <w:p w14:paraId="74214C91" w14:textId="77777777" w:rsidR="00B40BEB" w:rsidRPr="000C7AB4" w:rsidRDefault="00B40BEB" w:rsidP="00A06A39">
            <w:pPr>
              <w:spacing w:before="68"/>
              <w:ind w:left="270"/>
              <w:rPr>
                <w:rFonts w:ascii="Arial" w:hAnsi="Arial" w:cs="Arial"/>
              </w:rPr>
            </w:pPr>
            <w:r w:rsidRPr="005359BB">
              <w:rPr>
                <w:rFonts w:ascii="Arial" w:hAnsi="Arial" w:cs="Arial"/>
                <w:b/>
                <w:bCs/>
              </w:rPr>
              <w:t>Georgia Mountains</w:t>
            </w:r>
            <w:r w:rsidRPr="000C7AB4">
              <w:rPr>
                <w:rFonts w:ascii="Arial" w:hAnsi="Arial" w:cs="Arial"/>
              </w:rPr>
              <w:t xml:space="preserve"> (Legacy Link) </w:t>
            </w:r>
            <w:r>
              <w:rPr>
                <w:rFonts w:ascii="Arial" w:hAnsi="Arial" w:cs="Arial"/>
              </w:rPr>
              <w:t>855-266-4283</w:t>
            </w:r>
          </w:p>
          <w:p w14:paraId="3C8353CE" w14:textId="77777777" w:rsidR="00B40BEB" w:rsidRPr="000C7AB4" w:rsidRDefault="00B40BEB" w:rsidP="00A06A39">
            <w:pPr>
              <w:spacing w:before="68"/>
              <w:ind w:left="270"/>
              <w:rPr>
                <w:rFonts w:ascii="Arial" w:hAnsi="Arial" w:cs="Arial"/>
              </w:rPr>
            </w:pPr>
            <w:r w:rsidRPr="005359BB">
              <w:rPr>
                <w:rFonts w:ascii="Arial" w:hAnsi="Arial" w:cs="Arial"/>
                <w:b/>
                <w:bCs/>
              </w:rPr>
              <w:t>Heart</w:t>
            </w:r>
            <w:r w:rsidRPr="000C7AB4">
              <w:rPr>
                <w:rFonts w:ascii="Arial" w:hAnsi="Arial" w:cs="Arial"/>
              </w:rPr>
              <w:t xml:space="preserve"> </w:t>
            </w:r>
            <w:r>
              <w:rPr>
                <w:rFonts w:ascii="Arial" w:hAnsi="Arial" w:cs="Arial"/>
              </w:rPr>
              <w:t>888-367-9913</w:t>
            </w:r>
          </w:p>
          <w:p w14:paraId="1532ECDE" w14:textId="77777777" w:rsidR="00B40BEB" w:rsidRPr="000C7AB4" w:rsidRDefault="00B40BEB" w:rsidP="00A06A39">
            <w:pPr>
              <w:spacing w:before="68"/>
              <w:ind w:left="270"/>
              <w:rPr>
                <w:rFonts w:ascii="Arial" w:hAnsi="Arial" w:cs="Arial"/>
              </w:rPr>
            </w:pPr>
            <w:r w:rsidRPr="005359BB">
              <w:rPr>
                <w:rFonts w:ascii="Arial" w:hAnsi="Arial" w:cs="Arial"/>
                <w:b/>
                <w:bCs/>
              </w:rPr>
              <w:t>Middle</w:t>
            </w:r>
            <w:r w:rsidRPr="000C7AB4">
              <w:rPr>
                <w:rFonts w:ascii="Arial" w:hAnsi="Arial" w:cs="Arial"/>
              </w:rPr>
              <w:t xml:space="preserve"> </w:t>
            </w:r>
            <w:r>
              <w:rPr>
                <w:rFonts w:ascii="Arial" w:hAnsi="Arial" w:cs="Arial"/>
              </w:rPr>
              <w:t>888-548-1456</w:t>
            </w:r>
          </w:p>
          <w:p w14:paraId="5DB5AAC2" w14:textId="444CAE9D" w:rsidR="00B40BEB" w:rsidRPr="000C7AB4" w:rsidRDefault="00B40BEB" w:rsidP="00A06A39">
            <w:pPr>
              <w:spacing w:before="68"/>
              <w:ind w:left="270"/>
              <w:rPr>
                <w:rFonts w:ascii="Arial" w:hAnsi="Arial" w:cs="Arial"/>
              </w:rPr>
            </w:pPr>
            <w:r w:rsidRPr="005359BB">
              <w:rPr>
                <w:rFonts w:ascii="Arial" w:hAnsi="Arial" w:cs="Arial"/>
                <w:b/>
                <w:bCs/>
              </w:rPr>
              <w:t>NE</w:t>
            </w:r>
            <w:r w:rsidRPr="000C7AB4">
              <w:rPr>
                <w:rFonts w:ascii="Arial" w:hAnsi="Arial" w:cs="Arial"/>
              </w:rPr>
              <w:t xml:space="preserve"> </w:t>
            </w:r>
            <w:r>
              <w:rPr>
                <w:rFonts w:ascii="Arial" w:hAnsi="Arial" w:cs="Arial"/>
              </w:rPr>
              <w:t>8</w:t>
            </w:r>
            <w:r w:rsidR="00CC7B5A">
              <w:rPr>
                <w:rFonts w:ascii="Arial" w:hAnsi="Arial" w:cs="Arial"/>
              </w:rPr>
              <w:t>88</w:t>
            </w:r>
            <w:r>
              <w:rPr>
                <w:rFonts w:ascii="Arial" w:hAnsi="Arial" w:cs="Arial"/>
              </w:rPr>
              <w:t>-</w:t>
            </w:r>
            <w:r w:rsidR="00CC7B5A">
              <w:rPr>
                <w:rFonts w:ascii="Arial" w:hAnsi="Arial" w:cs="Arial"/>
              </w:rPr>
              <w:t>808</w:t>
            </w:r>
            <w:r>
              <w:rPr>
                <w:rFonts w:ascii="Arial" w:hAnsi="Arial" w:cs="Arial"/>
              </w:rPr>
              <w:t>-</w:t>
            </w:r>
            <w:r w:rsidR="00CC7B5A">
              <w:rPr>
                <w:rFonts w:ascii="Arial" w:hAnsi="Arial" w:cs="Arial"/>
              </w:rPr>
              <w:t>8020</w:t>
            </w:r>
          </w:p>
          <w:p w14:paraId="1D64B177" w14:textId="77777777" w:rsidR="00B40BEB" w:rsidRPr="000C7AB4" w:rsidRDefault="00B40BEB" w:rsidP="00A06A39">
            <w:pPr>
              <w:spacing w:before="68"/>
              <w:ind w:left="270"/>
              <w:rPr>
                <w:rFonts w:ascii="Arial" w:hAnsi="Arial" w:cs="Arial"/>
              </w:rPr>
            </w:pPr>
            <w:r w:rsidRPr="005359BB">
              <w:rPr>
                <w:rFonts w:ascii="Arial" w:hAnsi="Arial" w:cs="Arial"/>
                <w:b/>
                <w:bCs/>
              </w:rPr>
              <w:t>NW</w:t>
            </w:r>
            <w:r w:rsidRPr="000C7AB4">
              <w:rPr>
                <w:rFonts w:ascii="Arial" w:hAnsi="Arial" w:cs="Arial"/>
              </w:rPr>
              <w:t xml:space="preserve">  800-759-2963</w:t>
            </w:r>
          </w:p>
          <w:p w14:paraId="3AF8E5AB" w14:textId="77777777" w:rsidR="00B40BEB" w:rsidRPr="000C7AB4" w:rsidRDefault="00B40BEB" w:rsidP="00A06A39">
            <w:pPr>
              <w:spacing w:before="68"/>
              <w:ind w:left="270"/>
              <w:rPr>
                <w:rFonts w:ascii="Arial" w:hAnsi="Arial" w:cs="Arial"/>
              </w:rPr>
            </w:pPr>
            <w:r w:rsidRPr="005359BB">
              <w:rPr>
                <w:rFonts w:ascii="Arial" w:hAnsi="Arial" w:cs="Arial"/>
                <w:b/>
                <w:bCs/>
              </w:rPr>
              <w:t>River Valley</w:t>
            </w:r>
            <w:r w:rsidRPr="000C7AB4">
              <w:rPr>
                <w:rFonts w:ascii="Arial" w:hAnsi="Arial" w:cs="Arial"/>
                <w:b/>
                <w:bCs/>
              </w:rPr>
              <w:t xml:space="preserve"> </w:t>
            </w:r>
            <w:r w:rsidRPr="000C7AB4">
              <w:rPr>
                <w:rFonts w:ascii="Arial" w:hAnsi="Arial" w:cs="Arial"/>
              </w:rPr>
              <w:t>(706) 256-2900</w:t>
            </w:r>
          </w:p>
          <w:p w14:paraId="798F96E0" w14:textId="77777777" w:rsidR="00B40BEB" w:rsidRPr="000C7AB4" w:rsidRDefault="00B40BEB" w:rsidP="00A06A39">
            <w:pPr>
              <w:spacing w:before="68"/>
              <w:ind w:left="270"/>
              <w:rPr>
                <w:rFonts w:ascii="Arial" w:hAnsi="Arial" w:cs="Arial"/>
              </w:rPr>
            </w:pPr>
            <w:r w:rsidRPr="005359BB">
              <w:rPr>
                <w:rFonts w:ascii="Arial" w:hAnsi="Arial" w:cs="Arial"/>
                <w:b/>
                <w:bCs/>
              </w:rPr>
              <w:t>Southern</w:t>
            </w:r>
            <w:r w:rsidRPr="000C7AB4">
              <w:rPr>
                <w:rFonts w:ascii="Arial" w:hAnsi="Arial" w:cs="Arial"/>
              </w:rPr>
              <w:t xml:space="preserve">  </w:t>
            </w:r>
            <w:r>
              <w:rPr>
                <w:rFonts w:ascii="Arial" w:hAnsi="Arial" w:cs="Arial"/>
              </w:rPr>
              <w:t>888-732-4464</w:t>
            </w:r>
          </w:p>
          <w:p w14:paraId="149C13B4" w14:textId="77777777" w:rsidR="00B40BEB" w:rsidRPr="000C7AB4" w:rsidRDefault="00B40BEB" w:rsidP="00A06A39">
            <w:pPr>
              <w:spacing w:before="68"/>
              <w:ind w:left="270"/>
              <w:rPr>
                <w:rFonts w:ascii="Arial" w:hAnsi="Arial" w:cs="Arial"/>
              </w:rPr>
            </w:pPr>
            <w:r w:rsidRPr="005359BB">
              <w:rPr>
                <w:rFonts w:ascii="Arial" w:hAnsi="Arial" w:cs="Arial"/>
                <w:b/>
                <w:bCs/>
              </w:rPr>
              <w:t>SOWEGA</w:t>
            </w:r>
            <w:r w:rsidRPr="000C7AB4">
              <w:rPr>
                <w:rFonts w:ascii="Arial" w:hAnsi="Arial" w:cs="Arial"/>
              </w:rPr>
              <w:t xml:space="preserve"> </w:t>
            </w:r>
            <w:r>
              <w:rPr>
                <w:rFonts w:ascii="Arial" w:hAnsi="Arial" w:cs="Arial"/>
              </w:rPr>
              <w:t>800-282-6612</w:t>
            </w:r>
          </w:p>
          <w:p w14:paraId="42AC8B79" w14:textId="0DC5DA95" w:rsidR="00B40BEB" w:rsidRDefault="00B40BEB" w:rsidP="00A06A39">
            <w:pPr>
              <w:spacing w:before="68"/>
              <w:ind w:left="270"/>
              <w:rPr>
                <w:rFonts w:ascii="Arial" w:eastAsiaTheme="minorHAnsi" w:hAnsi="Arial" w:cs="Arial"/>
              </w:rPr>
            </w:pPr>
            <w:r w:rsidRPr="005359BB">
              <w:rPr>
                <w:rFonts w:ascii="Arial" w:hAnsi="Arial" w:cs="Arial"/>
                <w:b/>
                <w:bCs/>
              </w:rPr>
              <w:t>Three Rivers</w:t>
            </w:r>
            <w:r w:rsidRPr="000C7AB4">
              <w:rPr>
                <w:rFonts w:ascii="Arial" w:hAnsi="Arial" w:cs="Arial"/>
              </w:rPr>
              <w:t xml:space="preserve"> </w:t>
            </w:r>
            <w:r>
              <w:rPr>
                <w:rFonts w:ascii="Arial" w:eastAsiaTheme="minorHAnsi" w:hAnsi="Arial" w:cs="Arial"/>
              </w:rPr>
              <w:t>866-854-5652</w:t>
            </w:r>
          </w:p>
          <w:p w14:paraId="706F8BCD" w14:textId="0B353067" w:rsidR="00B40BEB" w:rsidRDefault="00B27F2C" w:rsidP="003E620D">
            <w:pPr>
              <w:spacing w:before="68"/>
              <w:ind w:left="270"/>
              <w:rPr>
                <w:rFonts w:ascii="Arial" w:hAnsi="Arial" w:cs="Arial"/>
                <w:b/>
                <w:bCs/>
                <w:i/>
              </w:rPr>
            </w:pPr>
            <w:r w:rsidRPr="00B27F2C">
              <w:rPr>
                <w:rFonts w:ascii="Arial" w:hAnsi="Arial" w:cs="Arial"/>
                <w:b/>
                <w:bCs/>
                <w:highlight w:val="yellow"/>
              </w:rPr>
              <w:t>*</w:t>
            </w:r>
            <w:r w:rsidRPr="00B27F2C">
              <w:rPr>
                <w:sz w:val="22"/>
                <w:szCs w:val="22"/>
                <w:highlight w:val="yellow"/>
              </w:rPr>
              <w:t xml:space="preserve"> 866-552-4464, Option 2</w:t>
            </w:r>
          </w:p>
        </w:tc>
      </w:tr>
    </w:tbl>
    <w:p w14:paraId="69B809E9" w14:textId="77777777" w:rsidR="00E154B1" w:rsidRDefault="00E154B1" w:rsidP="00CA6308">
      <w:pPr>
        <w:spacing w:before="68"/>
        <w:rPr>
          <w:rFonts w:ascii="Arial" w:hAnsi="Arial" w:cs="Arial"/>
          <w:b/>
          <w:bCs/>
          <w:i/>
          <w:spacing w:val="-3"/>
          <w:highlight w:val="yellow"/>
          <w:u w:val="single"/>
        </w:rPr>
      </w:pPr>
    </w:p>
    <w:p w14:paraId="59554726" w14:textId="1ACF3FFE" w:rsidR="00CA6308" w:rsidRDefault="00CA6308" w:rsidP="00CA6308">
      <w:pPr>
        <w:spacing w:before="68"/>
        <w:rPr>
          <w:rFonts w:ascii="Arial" w:hAnsi="Arial" w:cs="Arial"/>
          <w:b/>
          <w:bCs/>
          <w:i/>
          <w:color w:val="FF0000"/>
        </w:rPr>
      </w:pPr>
      <w:r w:rsidRPr="006F53F4">
        <w:rPr>
          <w:rFonts w:ascii="Arial" w:hAnsi="Arial" w:cs="Arial"/>
          <w:b/>
          <w:bCs/>
          <w:i/>
          <w:spacing w:val="-3"/>
          <w:highlight w:val="yellow"/>
          <w:u w:val="single"/>
        </w:rPr>
        <w:t>P</w:t>
      </w:r>
      <w:r w:rsidRPr="006F53F4">
        <w:rPr>
          <w:rFonts w:ascii="Arial" w:hAnsi="Arial" w:cs="Arial"/>
          <w:b/>
          <w:bCs/>
          <w:i/>
          <w:highlight w:val="yellow"/>
          <w:u w:val="single"/>
        </w:rPr>
        <w:t>oli</w:t>
      </w:r>
      <w:r w:rsidRPr="006F53F4">
        <w:rPr>
          <w:rFonts w:ascii="Arial" w:hAnsi="Arial" w:cs="Arial"/>
          <w:b/>
          <w:bCs/>
          <w:i/>
          <w:spacing w:val="-1"/>
          <w:highlight w:val="yellow"/>
          <w:u w:val="single"/>
        </w:rPr>
        <w:t>c</w:t>
      </w:r>
      <w:r w:rsidRPr="006F53F4">
        <w:rPr>
          <w:rFonts w:ascii="Arial" w:hAnsi="Arial" w:cs="Arial"/>
          <w:b/>
          <w:bCs/>
          <w:i/>
          <w:highlight w:val="yellow"/>
          <w:u w:val="single"/>
        </w:rPr>
        <w:t xml:space="preserve">y </w:t>
      </w:r>
      <w:r w:rsidRPr="006F53F4">
        <w:rPr>
          <w:rFonts w:ascii="Arial" w:hAnsi="Arial" w:cs="Arial"/>
          <w:b/>
          <w:bCs/>
          <w:i/>
          <w:spacing w:val="1"/>
          <w:highlight w:val="yellow"/>
          <w:u w:val="single"/>
        </w:rPr>
        <w:t>R</w:t>
      </w:r>
      <w:r w:rsidRPr="006F53F4">
        <w:rPr>
          <w:rFonts w:ascii="Arial" w:hAnsi="Arial" w:cs="Arial"/>
          <w:b/>
          <w:bCs/>
          <w:i/>
          <w:spacing w:val="-1"/>
          <w:highlight w:val="yellow"/>
          <w:u w:val="single"/>
        </w:rPr>
        <w:t>e</w:t>
      </w:r>
      <w:r w:rsidRPr="006F53F4">
        <w:rPr>
          <w:rFonts w:ascii="Arial" w:hAnsi="Arial" w:cs="Arial"/>
          <w:b/>
          <w:bCs/>
          <w:i/>
          <w:highlight w:val="yellow"/>
          <w:u w:val="single"/>
        </w:rPr>
        <w:t>visions</w:t>
      </w:r>
      <w:r>
        <w:rPr>
          <w:rFonts w:ascii="Arial" w:hAnsi="Arial" w:cs="Arial"/>
          <w:b/>
          <w:bCs/>
          <w:i/>
          <w:u w:val="single"/>
        </w:rPr>
        <w:t xml:space="preserve"> i</w:t>
      </w:r>
      <w:r>
        <w:rPr>
          <w:rFonts w:ascii="Arial" w:hAnsi="Arial" w:cs="Arial"/>
          <w:b/>
          <w:bCs/>
          <w:i/>
          <w:spacing w:val="1"/>
          <w:u w:val="single"/>
        </w:rPr>
        <w:t>n</w:t>
      </w:r>
      <w:r>
        <w:rPr>
          <w:rFonts w:ascii="Arial" w:hAnsi="Arial" w:cs="Arial"/>
          <w:b/>
          <w:bCs/>
          <w:i/>
          <w:spacing w:val="-1"/>
          <w:u w:val="single"/>
        </w:rPr>
        <w:t>c</w:t>
      </w:r>
      <w:r>
        <w:rPr>
          <w:rFonts w:ascii="Arial" w:hAnsi="Arial" w:cs="Arial"/>
          <w:b/>
          <w:bCs/>
          <w:i/>
          <w:u w:val="single"/>
        </w:rPr>
        <w:t>l</w:t>
      </w:r>
      <w:r>
        <w:rPr>
          <w:rFonts w:ascii="Arial" w:hAnsi="Arial" w:cs="Arial"/>
          <w:b/>
          <w:bCs/>
          <w:i/>
          <w:spacing w:val="1"/>
          <w:u w:val="single"/>
        </w:rPr>
        <w:t>u</w:t>
      </w:r>
      <w:r>
        <w:rPr>
          <w:rFonts w:ascii="Arial" w:hAnsi="Arial" w:cs="Arial"/>
          <w:b/>
          <w:bCs/>
          <w:i/>
          <w:spacing w:val="-2"/>
          <w:u w:val="single"/>
        </w:rPr>
        <w:t>d</w:t>
      </w:r>
      <w:r>
        <w:rPr>
          <w:rFonts w:ascii="Arial" w:hAnsi="Arial" w:cs="Arial"/>
          <w:b/>
          <w:bCs/>
          <w:i/>
          <w:spacing w:val="-1"/>
          <w:u w:val="single"/>
        </w:rPr>
        <w:t>e</w:t>
      </w:r>
      <w:r>
        <w:rPr>
          <w:rFonts w:ascii="Arial" w:hAnsi="Arial" w:cs="Arial"/>
          <w:b/>
          <w:bCs/>
          <w:i/>
          <w:u w:val="single"/>
        </w:rPr>
        <w:t>d in</w:t>
      </w:r>
      <w:r>
        <w:rPr>
          <w:rFonts w:ascii="Arial" w:hAnsi="Arial" w:cs="Arial"/>
          <w:b/>
          <w:bCs/>
          <w:i/>
          <w:spacing w:val="1"/>
          <w:u w:val="single"/>
        </w:rPr>
        <w:t xml:space="preserve"> </w:t>
      </w:r>
      <w:r>
        <w:rPr>
          <w:rFonts w:ascii="Arial" w:hAnsi="Arial" w:cs="Arial"/>
          <w:b/>
          <w:bCs/>
          <w:i/>
          <w:u w:val="single"/>
        </w:rPr>
        <w:t>the</w:t>
      </w:r>
      <w:r>
        <w:rPr>
          <w:rFonts w:ascii="Arial" w:hAnsi="Arial" w:cs="Arial"/>
          <w:b/>
          <w:bCs/>
          <w:i/>
          <w:spacing w:val="1"/>
          <w:u w:val="single"/>
        </w:rPr>
        <w:t xml:space="preserve"> </w:t>
      </w:r>
      <w:r w:rsidR="008C642D">
        <w:rPr>
          <w:rFonts w:ascii="Arial" w:hAnsi="Arial" w:cs="Arial"/>
          <w:b/>
          <w:bCs/>
          <w:i/>
          <w:spacing w:val="1"/>
          <w:u w:val="single"/>
        </w:rPr>
        <w:t>October</w:t>
      </w:r>
      <w:r w:rsidR="00E154B1">
        <w:rPr>
          <w:rFonts w:ascii="Arial" w:hAnsi="Arial" w:cs="Arial"/>
          <w:b/>
          <w:bCs/>
          <w:i/>
          <w:spacing w:val="1"/>
          <w:u w:val="single"/>
        </w:rPr>
        <w:t xml:space="preserve"> 2023</w:t>
      </w:r>
      <w:r>
        <w:rPr>
          <w:rFonts w:ascii="Arial" w:hAnsi="Arial" w:cs="Arial"/>
          <w:b/>
          <w:bCs/>
          <w:i/>
          <w:spacing w:val="1"/>
          <w:u w:val="single"/>
        </w:rPr>
        <w:t xml:space="preserve"> </w:t>
      </w:r>
      <w:r>
        <w:rPr>
          <w:rFonts w:ascii="Arial" w:hAnsi="Arial" w:cs="Arial"/>
          <w:b/>
          <w:bCs/>
          <w:i/>
          <w:color w:val="FF0000"/>
          <w:u w:val="single"/>
        </w:rPr>
        <w:t xml:space="preserve"> (SFY 2</w:t>
      </w:r>
      <w:r w:rsidR="003C5EBF">
        <w:rPr>
          <w:rFonts w:ascii="Arial" w:hAnsi="Arial" w:cs="Arial"/>
          <w:b/>
          <w:bCs/>
          <w:i/>
          <w:color w:val="FF0000"/>
          <w:u w:val="single"/>
        </w:rPr>
        <w:t>4</w:t>
      </w:r>
      <w:r>
        <w:rPr>
          <w:rFonts w:ascii="Arial" w:hAnsi="Arial" w:cs="Arial"/>
          <w:b/>
          <w:bCs/>
          <w:i/>
          <w:color w:val="FF0000"/>
          <w:u w:val="single"/>
        </w:rPr>
        <w:t xml:space="preserve">) </w:t>
      </w:r>
      <w:r>
        <w:rPr>
          <w:rFonts w:ascii="Arial" w:hAnsi="Arial" w:cs="Arial"/>
          <w:b/>
          <w:bCs/>
          <w:i/>
          <w:spacing w:val="-2"/>
          <w:u w:val="single"/>
        </w:rPr>
        <w:t>E</w:t>
      </w:r>
      <w:r>
        <w:rPr>
          <w:rFonts w:ascii="Arial" w:hAnsi="Arial" w:cs="Arial"/>
          <w:b/>
          <w:bCs/>
          <w:i/>
          <w:u w:val="single"/>
        </w:rPr>
        <w:t>dition of</w:t>
      </w:r>
      <w:r>
        <w:rPr>
          <w:rFonts w:ascii="Arial" w:hAnsi="Arial" w:cs="Arial"/>
          <w:b/>
          <w:bCs/>
          <w:i/>
          <w:spacing w:val="1"/>
          <w:u w:val="single"/>
        </w:rPr>
        <w:t xml:space="preserve"> </w:t>
      </w:r>
      <w:r>
        <w:rPr>
          <w:rFonts w:ascii="Arial" w:hAnsi="Arial" w:cs="Arial"/>
          <w:b/>
          <w:bCs/>
          <w:i/>
          <w:u w:val="single"/>
        </w:rPr>
        <w:t xml:space="preserve">the </w:t>
      </w:r>
      <w:r>
        <w:rPr>
          <w:rFonts w:ascii="Arial" w:hAnsi="Arial" w:cs="Arial"/>
          <w:b/>
          <w:bCs/>
          <w:i/>
          <w:spacing w:val="-2"/>
          <w:u w:val="single"/>
        </w:rPr>
        <w:t>EDWP</w:t>
      </w:r>
      <w:r>
        <w:rPr>
          <w:rFonts w:ascii="Arial" w:hAnsi="Arial" w:cs="Arial"/>
          <w:b/>
          <w:bCs/>
          <w:i/>
          <w:spacing w:val="-3"/>
          <w:u w:val="single"/>
        </w:rPr>
        <w:t xml:space="preserve"> P</w:t>
      </w:r>
      <w:r>
        <w:rPr>
          <w:rFonts w:ascii="Arial" w:hAnsi="Arial" w:cs="Arial"/>
          <w:b/>
          <w:bCs/>
          <w:i/>
          <w:u w:val="single"/>
        </w:rPr>
        <w:t>oli</w:t>
      </w:r>
      <w:r>
        <w:rPr>
          <w:rFonts w:ascii="Arial" w:hAnsi="Arial" w:cs="Arial"/>
          <w:b/>
          <w:bCs/>
          <w:i/>
          <w:spacing w:val="-1"/>
          <w:u w:val="single"/>
        </w:rPr>
        <w:t>c</w:t>
      </w:r>
      <w:r>
        <w:rPr>
          <w:rFonts w:ascii="Arial" w:hAnsi="Arial" w:cs="Arial"/>
          <w:b/>
          <w:bCs/>
          <w:i/>
          <w:u w:val="single"/>
        </w:rPr>
        <w:t>y</w:t>
      </w:r>
      <w:r>
        <w:rPr>
          <w:rFonts w:ascii="Arial" w:hAnsi="Arial" w:cs="Arial"/>
          <w:b/>
          <w:bCs/>
          <w:i/>
          <w:spacing w:val="2"/>
          <w:u w:val="single"/>
        </w:rPr>
        <w:t xml:space="preserve"> </w:t>
      </w:r>
      <w:r>
        <w:rPr>
          <w:rFonts w:ascii="Arial" w:hAnsi="Arial" w:cs="Arial"/>
          <w:b/>
          <w:bCs/>
          <w:i/>
          <w:spacing w:val="-1"/>
          <w:u w:val="single"/>
        </w:rPr>
        <w:t>M</w:t>
      </w:r>
      <w:r>
        <w:rPr>
          <w:rFonts w:ascii="Arial" w:hAnsi="Arial" w:cs="Arial"/>
          <w:b/>
          <w:bCs/>
          <w:i/>
          <w:u w:val="single"/>
        </w:rPr>
        <w:t>anuals</w:t>
      </w:r>
      <w:r>
        <w:rPr>
          <w:rFonts w:ascii="Arial" w:hAnsi="Arial" w:cs="Arial"/>
          <w:b/>
          <w:bCs/>
          <w:i/>
        </w:rPr>
        <w:t xml:space="preserve">:  </w:t>
      </w:r>
      <w:r>
        <w:rPr>
          <w:rFonts w:ascii="Arial" w:hAnsi="Arial" w:cs="Arial"/>
          <w:b/>
          <w:bCs/>
          <w:i/>
          <w:color w:val="FF0000"/>
        </w:rPr>
        <w:t>Attached</w:t>
      </w:r>
    </w:p>
    <w:p w14:paraId="37976E9F" w14:textId="77777777" w:rsidR="00CA6308" w:rsidRDefault="00CA6308" w:rsidP="00CA6308">
      <w:pPr>
        <w:spacing w:before="68"/>
        <w:rPr>
          <w:rFonts w:ascii="Arial" w:hAnsi="Arial" w:cs="Arial"/>
          <w:b/>
          <w:bCs/>
          <w:i/>
          <w:color w:val="FF0000"/>
        </w:rPr>
      </w:pPr>
    </w:p>
    <w:p w14:paraId="259BF27F" w14:textId="77777777" w:rsidR="00CA6308" w:rsidRDefault="00CA6308" w:rsidP="00CA6308">
      <w:pPr>
        <w:pStyle w:val="Default"/>
        <w:spacing w:line="480" w:lineRule="auto"/>
        <w:rPr>
          <w:rFonts w:ascii="Arial" w:hAnsi="Arial" w:cs="Arial"/>
          <w:i/>
          <w:color w:val="auto"/>
        </w:rPr>
      </w:pPr>
      <w:r>
        <w:rPr>
          <w:rFonts w:ascii="Arial" w:hAnsi="Arial" w:cs="Arial"/>
          <w:b/>
          <w:i/>
          <w:color w:val="auto"/>
          <w:u w:val="single"/>
        </w:rPr>
        <w:t xml:space="preserve">Network Meeting attendance- </w:t>
      </w:r>
    </w:p>
    <w:p w14:paraId="6AB2BFAF" w14:textId="50B77112" w:rsidR="00CA6308" w:rsidRDefault="00CA6308" w:rsidP="00CA6308">
      <w:pPr>
        <w:spacing w:before="100" w:beforeAutospacing="1" w:after="100" w:afterAutospacing="1"/>
        <w:ind w:left="345"/>
        <w:rPr>
          <w:rFonts w:ascii="Arial" w:hAnsi="Arial" w:cs="Arial"/>
          <w:lang w:val="en"/>
        </w:rPr>
      </w:pPr>
      <w:r>
        <w:rPr>
          <w:rFonts w:ascii="Arial" w:hAnsi="Arial" w:cs="Arial"/>
          <w:lang w:val="en"/>
        </w:rPr>
        <w:t xml:space="preserve">EDWP Provider Network Meetings consists of statewide meetings in the form of a webinar that </w:t>
      </w:r>
      <w:proofErr w:type="gramStart"/>
      <w:r>
        <w:rPr>
          <w:rFonts w:ascii="Arial" w:hAnsi="Arial" w:cs="Arial"/>
          <w:lang w:val="en"/>
        </w:rPr>
        <w:t>are</w:t>
      </w:r>
      <w:proofErr w:type="gramEnd"/>
      <w:r>
        <w:rPr>
          <w:rFonts w:ascii="Arial" w:hAnsi="Arial" w:cs="Arial"/>
          <w:lang w:val="en"/>
        </w:rPr>
        <w:t xml:space="preserve"> hosted by the Atlanta Regional Commission (ARC).  </w:t>
      </w:r>
    </w:p>
    <w:p w14:paraId="66709CB3" w14:textId="1BD6B9EF" w:rsidR="00CA6308" w:rsidRDefault="00CA6308" w:rsidP="002B222B">
      <w:pPr>
        <w:rPr>
          <w:rFonts w:ascii="Arial" w:hAnsi="Arial" w:cs="Arial"/>
          <w:sz w:val="22"/>
          <w:szCs w:val="22"/>
        </w:rPr>
      </w:pPr>
      <w:r>
        <w:rPr>
          <w:rFonts w:ascii="Arial" w:hAnsi="Arial" w:cs="Arial"/>
          <w:lang w:val="en"/>
        </w:rPr>
        <w:t xml:space="preserve">Providers must go to </w:t>
      </w:r>
      <w:hyperlink r:id="rId27" w:history="1">
        <w:r w:rsidR="002B222B" w:rsidRPr="002B222B">
          <w:rPr>
            <w:rStyle w:val="Hyperlink"/>
            <w:rFonts w:ascii="Arial" w:hAnsi="Arial" w:cs="Arial"/>
          </w:rPr>
          <w:t>https://www.empowerline.org/for-professionals/medicaid-elderly-and-disabled-waiver-providers-meeting-information/</w:t>
        </w:r>
      </w:hyperlink>
      <w:r w:rsidR="002B222B">
        <w:t xml:space="preserve">  </w:t>
      </w:r>
      <w:r>
        <w:rPr>
          <w:rFonts w:ascii="Arial" w:hAnsi="Arial" w:cs="Arial"/>
          <w:lang w:val="en"/>
        </w:rPr>
        <w:t>to register for each meeting ahead of time. Once registered, each provider will receive a confirmation e-mail that includes the link to join the webinar at the specified time and date.</w:t>
      </w:r>
    </w:p>
    <w:p w14:paraId="09387019" w14:textId="59EC097F" w:rsidR="00CA6308" w:rsidRDefault="00CA6308" w:rsidP="00CA6308">
      <w:pPr>
        <w:spacing w:before="100" w:beforeAutospacing="1" w:after="100" w:afterAutospacing="1"/>
        <w:ind w:left="345"/>
      </w:pPr>
      <w:r>
        <w:rPr>
          <w:rFonts w:ascii="Arial" w:hAnsi="Arial" w:cs="Arial"/>
          <w:lang w:val="en"/>
        </w:rPr>
        <w:t>All network meeting information and presentations will be placed on the ARC Network Meeting webpage</w:t>
      </w:r>
      <w:r w:rsidR="002B222B">
        <w:rPr>
          <w:rFonts w:ascii="Arial" w:hAnsi="Arial" w:cs="Arial"/>
          <w:lang w:val="en"/>
        </w:rPr>
        <w:t>.</w:t>
      </w:r>
    </w:p>
    <w:p w14:paraId="5531263A" w14:textId="77777777" w:rsidR="00CA6308" w:rsidRDefault="00CA6308" w:rsidP="00CA6308">
      <w:pPr>
        <w:spacing w:before="68" w:line="480" w:lineRule="auto"/>
        <w:ind w:left="345"/>
        <w:rPr>
          <w:rFonts w:ascii="Arial" w:hAnsi="Arial" w:cs="Arial"/>
          <w:i/>
        </w:rPr>
      </w:pPr>
      <w:r>
        <w:rPr>
          <w:rFonts w:ascii="Arial" w:hAnsi="Arial" w:cs="Arial"/>
        </w:rPr>
        <w:t xml:space="preserve">Policy requires the attendance of two </w:t>
      </w:r>
      <w:r>
        <w:rPr>
          <w:rFonts w:ascii="Arial" w:hAnsi="Arial" w:cs="Arial"/>
          <w:u w:val="single"/>
        </w:rPr>
        <w:t xml:space="preserve">(2) network meetings per </w:t>
      </w:r>
      <w:r>
        <w:rPr>
          <w:rFonts w:ascii="Arial" w:hAnsi="Arial" w:cs="Arial"/>
          <w:b/>
          <w:u w:val="single"/>
        </w:rPr>
        <w:t>FISCAL</w:t>
      </w:r>
      <w:r>
        <w:rPr>
          <w:rFonts w:ascii="Arial" w:hAnsi="Arial" w:cs="Arial"/>
          <w:u w:val="single"/>
        </w:rPr>
        <w:t xml:space="preserve"> (July 1 – June 30) year.</w:t>
      </w:r>
      <w:r>
        <w:rPr>
          <w:rFonts w:ascii="Arial" w:hAnsi="Arial" w:cs="Arial"/>
        </w:rPr>
        <w:t xml:space="preserve"> Gen Services Manual Pg. VI-14. Corrective action can be applied for those providers who are not in compliance.</w:t>
      </w:r>
    </w:p>
    <w:p w14:paraId="59947348" w14:textId="77777777" w:rsidR="00CA6308" w:rsidRDefault="00CA6308" w:rsidP="00CA6308">
      <w:pPr>
        <w:spacing w:before="68"/>
        <w:ind w:left="345"/>
        <w:rPr>
          <w:color w:val="FF0000"/>
        </w:rPr>
      </w:pPr>
      <w:r>
        <w:rPr>
          <w:color w:val="FF0000"/>
        </w:rPr>
        <w:t>*Network meeting reminders will ONLY be sent to agencies that have registered at the site to receive the reminders. We encourage all providers to register their email address at the registration site so that they will receive the reminders for themselves.</w:t>
      </w:r>
    </w:p>
    <w:p w14:paraId="2F1786CC" w14:textId="77777777" w:rsidR="00CA6308" w:rsidRDefault="00CA6308" w:rsidP="00CA6308">
      <w:pPr>
        <w:spacing w:before="68"/>
        <w:ind w:left="345"/>
        <w:rPr>
          <w:color w:val="FF0000"/>
        </w:rPr>
      </w:pPr>
    </w:p>
    <w:p w14:paraId="349AFA54" w14:textId="77777777" w:rsidR="00CA6308" w:rsidRDefault="00CA6308" w:rsidP="00CA6308">
      <w:pPr>
        <w:spacing w:before="68"/>
        <w:ind w:left="345"/>
        <w:rPr>
          <w:rFonts w:ascii="Arial" w:hAnsi="Arial" w:cs="Arial"/>
          <w:i/>
          <w:color w:val="FF0000"/>
        </w:rPr>
      </w:pPr>
      <w:r>
        <w:rPr>
          <w:color w:val="FF0000"/>
        </w:rPr>
        <w:t xml:space="preserve">The web-x format has the capability for DCH to track the time of logging on and </w:t>
      </w:r>
      <w:proofErr w:type="gramStart"/>
      <w:r>
        <w:rPr>
          <w:color w:val="FF0000"/>
        </w:rPr>
        <w:t>off of</w:t>
      </w:r>
      <w:proofErr w:type="gramEnd"/>
      <w:r>
        <w:rPr>
          <w:color w:val="FF0000"/>
        </w:rPr>
        <w:t xml:space="preserve"> the web-x for each provider. You must participate in the full web-x to receive credit for attending. </w:t>
      </w:r>
    </w:p>
    <w:p w14:paraId="7D3EEC02" w14:textId="71F11451" w:rsidR="007F7004" w:rsidRDefault="007F7004" w:rsidP="00B40BEB">
      <w:pPr>
        <w:spacing w:before="68"/>
        <w:rPr>
          <w:rFonts w:ascii="Arial" w:hAnsi="Arial" w:cs="Arial"/>
          <w:i/>
          <w:color w:val="FF0000"/>
        </w:rPr>
      </w:pPr>
    </w:p>
    <w:p w14:paraId="48A5508D" w14:textId="63A4FDFA" w:rsidR="007F7004" w:rsidRDefault="008C642D" w:rsidP="00B40BEB">
      <w:pPr>
        <w:spacing w:before="68"/>
        <w:rPr>
          <w:rFonts w:ascii="Arial" w:hAnsi="Arial" w:cs="Arial"/>
          <w:i/>
          <w:color w:val="FF0000"/>
        </w:rPr>
      </w:pPr>
      <w:r>
        <w:rPr>
          <w:rFonts w:ascii="Arial" w:hAnsi="Arial" w:cs="Arial"/>
          <w:i/>
          <w:color w:val="FF0000"/>
          <w:highlight w:val="yellow"/>
        </w:rPr>
        <w:t>The end of the</w:t>
      </w:r>
      <w:r w:rsidR="007F7004" w:rsidRPr="006F53F4">
        <w:rPr>
          <w:rFonts w:ascii="Arial" w:hAnsi="Arial" w:cs="Arial"/>
          <w:i/>
          <w:color w:val="FF0000"/>
          <w:highlight w:val="yellow"/>
        </w:rPr>
        <w:t xml:space="preserve"> PHE- Public Health Emergency</w:t>
      </w:r>
    </w:p>
    <w:p w14:paraId="43BDE388" w14:textId="77777777" w:rsidR="00623750" w:rsidRDefault="00623750" w:rsidP="00B40BEB">
      <w:pPr>
        <w:spacing w:before="68"/>
        <w:rPr>
          <w:rFonts w:ascii="Arial" w:hAnsi="Arial" w:cs="Arial"/>
          <w:i/>
          <w:color w:val="FF0000"/>
        </w:rPr>
      </w:pPr>
    </w:p>
    <w:p w14:paraId="37D414AC" w14:textId="3C84D8D1" w:rsidR="00144257" w:rsidRDefault="00623750" w:rsidP="00144257">
      <w:pPr>
        <w:spacing w:before="68"/>
        <w:ind w:left="270"/>
        <w:rPr>
          <w:b/>
        </w:rPr>
      </w:pPr>
      <w:r w:rsidRPr="00144257">
        <w:rPr>
          <w:highlight w:val="green"/>
        </w:rPr>
        <w:t xml:space="preserve">The Public Health Emergency </w:t>
      </w:r>
      <w:r w:rsidR="00E26B52" w:rsidRPr="00144257">
        <w:rPr>
          <w:highlight w:val="green"/>
        </w:rPr>
        <w:t>end</w:t>
      </w:r>
      <w:r w:rsidR="003C5EBF">
        <w:rPr>
          <w:highlight w:val="green"/>
        </w:rPr>
        <w:t>ed</w:t>
      </w:r>
      <w:r w:rsidRPr="00144257">
        <w:rPr>
          <w:highlight w:val="green"/>
        </w:rPr>
        <w:t xml:space="preserve"> </w:t>
      </w:r>
      <w:r w:rsidR="00E26B52" w:rsidRPr="00144257">
        <w:rPr>
          <w:highlight w:val="green"/>
        </w:rPr>
        <w:t>May</w:t>
      </w:r>
      <w:r w:rsidRPr="00144257">
        <w:rPr>
          <w:highlight w:val="green"/>
        </w:rPr>
        <w:t xml:space="preserve"> 11, 2023.</w:t>
      </w:r>
      <w:r>
        <w:t xml:space="preserve">  </w:t>
      </w:r>
      <w:r w:rsidR="00144257">
        <w:t xml:space="preserve">Check banner messages for more information. Go to GAMMIS, click on </w:t>
      </w:r>
      <w:r w:rsidR="00144257" w:rsidRPr="003E1DB6">
        <w:rPr>
          <w:bCs/>
        </w:rPr>
        <w:t xml:space="preserve">‘provider information’, ‘provider messages’ – click ‘search’ for </w:t>
      </w:r>
      <w:r w:rsidR="00144257" w:rsidRPr="003E1DB6">
        <w:rPr>
          <w:b/>
        </w:rPr>
        <w:t xml:space="preserve">banner </w:t>
      </w:r>
      <w:r w:rsidR="003C5EBF">
        <w:rPr>
          <w:b/>
        </w:rPr>
        <w:t>messages</w:t>
      </w:r>
      <w:r w:rsidR="008C642D">
        <w:rPr>
          <w:b/>
        </w:rPr>
        <w:t xml:space="preserve">. </w:t>
      </w:r>
      <w:r w:rsidR="008C642D" w:rsidRPr="008C642D">
        <w:rPr>
          <w:b/>
          <w:highlight w:val="green"/>
        </w:rPr>
        <w:t xml:space="preserve">11/11/23 is the final day for spouse, </w:t>
      </w:r>
      <w:proofErr w:type="gramStart"/>
      <w:r w:rsidR="008C642D" w:rsidRPr="008C642D">
        <w:rPr>
          <w:b/>
          <w:highlight w:val="green"/>
        </w:rPr>
        <w:t>guardian</w:t>
      </w:r>
      <w:proofErr w:type="gramEnd"/>
      <w:r w:rsidR="008C642D" w:rsidRPr="008C642D">
        <w:rPr>
          <w:b/>
          <w:highlight w:val="green"/>
        </w:rPr>
        <w:t xml:space="preserve"> or parent of minor to be employed as aide in Pss and Cd </w:t>
      </w:r>
      <w:proofErr w:type="spellStart"/>
      <w:r w:rsidR="008C642D" w:rsidRPr="008C642D">
        <w:rPr>
          <w:b/>
          <w:highlight w:val="green"/>
        </w:rPr>
        <w:t>pss</w:t>
      </w:r>
      <w:proofErr w:type="spellEnd"/>
      <w:r w:rsidR="008C642D" w:rsidRPr="008C642D">
        <w:rPr>
          <w:b/>
          <w:highlight w:val="green"/>
        </w:rPr>
        <w:t>.</w:t>
      </w:r>
      <w:r w:rsidR="008C642D">
        <w:rPr>
          <w:b/>
        </w:rPr>
        <w:t xml:space="preserve"> </w:t>
      </w:r>
    </w:p>
    <w:p w14:paraId="7535E496" w14:textId="77777777" w:rsidR="003C5EBF" w:rsidRDefault="003C5EBF" w:rsidP="00144257">
      <w:pPr>
        <w:spacing w:before="68"/>
        <w:ind w:left="270"/>
        <w:rPr>
          <w:bCs/>
        </w:rPr>
      </w:pPr>
    </w:p>
    <w:p w14:paraId="3A60E5CA" w14:textId="2896A209" w:rsidR="003C5EBF" w:rsidRPr="003E1DB6" w:rsidRDefault="003C5EBF" w:rsidP="003C5EBF">
      <w:pPr>
        <w:spacing w:before="68"/>
        <w:rPr>
          <w:bCs/>
        </w:rPr>
      </w:pPr>
      <w:r w:rsidRPr="003C5EBF">
        <w:rPr>
          <w:bCs/>
          <w:highlight w:val="cyan"/>
        </w:rPr>
        <w:t xml:space="preserve">Telehealth visits </w:t>
      </w:r>
      <w:proofErr w:type="gramStart"/>
      <w:r w:rsidRPr="003C5EBF">
        <w:rPr>
          <w:bCs/>
          <w:highlight w:val="cyan"/>
        </w:rPr>
        <w:t>ended</w:t>
      </w:r>
      <w:proofErr w:type="gramEnd"/>
      <w:r w:rsidRPr="003C5EBF">
        <w:rPr>
          <w:bCs/>
          <w:highlight w:val="cyan"/>
        </w:rPr>
        <w:t xml:space="preserve"> </w:t>
      </w:r>
      <w:r>
        <w:rPr>
          <w:bCs/>
        </w:rPr>
        <w:t xml:space="preserve"> </w:t>
      </w:r>
    </w:p>
    <w:p w14:paraId="3F61A210" w14:textId="5E29E2C0" w:rsidR="00623750" w:rsidRDefault="00623750" w:rsidP="00623750">
      <w:pPr>
        <w:rPr>
          <w:sz w:val="22"/>
          <w:szCs w:val="22"/>
        </w:rPr>
      </w:pPr>
    </w:p>
    <w:p w14:paraId="40FB01C8" w14:textId="566679BF" w:rsidR="003C5EBF" w:rsidRDefault="003C5EBF" w:rsidP="003C5EBF">
      <w:pPr>
        <w:rPr>
          <w:sz w:val="22"/>
          <w:szCs w:val="22"/>
        </w:rPr>
      </w:pPr>
      <w:r>
        <w:t xml:space="preserve">The Office of Civil Rights (OCR) allowed telehealth to be performed using nonencrypted technology (FaceTime, Zoom, telephone, etc.). The PHE ended May 11, 2023. CMS allowed states to have an additional six (6) months to assist providers with transitioning back to regular </w:t>
      </w:r>
      <w:r>
        <w:lastRenderedPageBreak/>
        <w:t xml:space="preserve">services. This is separate from what OCR has stated that all providers that are using telehealth six months or not, must begin using encrypted software by 11:59 p.m. on August 9, 2023. The provider must also have a Business Agreement  (BA) in place with the software provider.  In summary, if you are going to continue to use telehealth (August 10-November 10) all software must be encrypted and a BA must be in place. If not, they face Federal penalties.   </w:t>
      </w:r>
    </w:p>
    <w:p w14:paraId="78803004" w14:textId="77777777" w:rsidR="003C5EBF" w:rsidRDefault="003C5EBF" w:rsidP="003C5EBF"/>
    <w:p w14:paraId="5FA02FBE" w14:textId="1F546484" w:rsidR="00A773C8" w:rsidRDefault="00A773C8" w:rsidP="00B40BEB">
      <w:pPr>
        <w:spacing w:before="68"/>
        <w:rPr>
          <w:rFonts w:ascii="Arial" w:hAnsi="Arial" w:cs="Arial"/>
          <w:i/>
          <w:color w:val="FF0000"/>
        </w:rPr>
      </w:pPr>
    </w:p>
    <w:tbl>
      <w:tblPr>
        <w:tblpPr w:leftFromText="180" w:rightFromText="180" w:vertAnchor="text" w:horzAnchor="margin" w:tblpXSpec="center" w:tblpY="112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623750" w14:paraId="47BEA63B" w14:textId="77777777" w:rsidTr="00623750">
        <w:trPr>
          <w:trHeight w:val="6218"/>
        </w:trPr>
        <w:tc>
          <w:tcPr>
            <w:tcW w:w="10065" w:type="dxa"/>
          </w:tcPr>
          <w:p w14:paraId="5FE6937F" w14:textId="77777777" w:rsidR="00623750" w:rsidRDefault="00623750" w:rsidP="00623750">
            <w:pPr>
              <w:spacing w:before="68"/>
              <w:ind w:left="390"/>
              <w:rPr>
                <w:b/>
                <w:bCs/>
                <w:spacing w:val="-3"/>
              </w:rPr>
            </w:pPr>
            <w:r w:rsidRPr="00F808D2">
              <w:rPr>
                <w:b/>
                <w:bCs/>
                <w:spacing w:val="-3"/>
                <w:highlight w:val="yellow"/>
                <w:u w:val="single"/>
              </w:rPr>
              <w:t>EVV information-</w:t>
            </w:r>
            <w:r>
              <w:rPr>
                <w:b/>
                <w:bCs/>
                <w:spacing w:val="-3"/>
                <w:u w:val="single"/>
              </w:rPr>
              <w:t xml:space="preserve">  </w:t>
            </w:r>
          </w:p>
          <w:p w14:paraId="2BB556EA" w14:textId="77777777" w:rsidR="00623750" w:rsidRPr="00F808D2" w:rsidRDefault="00623750" w:rsidP="00623750">
            <w:pPr>
              <w:spacing w:before="68"/>
              <w:ind w:left="390"/>
              <w:rPr>
                <w:b/>
                <w:bCs/>
                <w:spacing w:val="-3"/>
                <w:u w:val="single"/>
              </w:rPr>
            </w:pPr>
          </w:p>
          <w:p w14:paraId="66D4186F" w14:textId="77777777" w:rsidR="00623750" w:rsidRDefault="00623750" w:rsidP="00623750">
            <w:pPr>
              <w:spacing w:before="68"/>
              <w:rPr>
                <w:rStyle w:val="Hyperlink"/>
              </w:rPr>
            </w:pPr>
            <w:r w:rsidRPr="00DB4B04">
              <w:rPr>
                <w:b/>
                <w:bCs/>
                <w:spacing w:val="-3"/>
              </w:rPr>
              <w:t>Schedule of events</w:t>
            </w:r>
            <w:r>
              <w:rPr>
                <w:b/>
                <w:bCs/>
                <w:spacing w:val="-3"/>
                <w:u w:val="single"/>
              </w:rPr>
              <w:t xml:space="preserve">- </w:t>
            </w:r>
            <w:hyperlink r:id="rId28" w:history="1">
              <w:r>
                <w:rPr>
                  <w:rStyle w:val="Hyperlink"/>
                </w:rPr>
                <w:t>EVV Schedule of Events | Georgia Medicaid</w:t>
              </w:r>
            </w:hyperlink>
          </w:p>
          <w:p w14:paraId="71BA5AD3" w14:textId="77777777" w:rsidR="00623750" w:rsidRDefault="00623750" w:rsidP="00623750">
            <w:pPr>
              <w:spacing w:before="68"/>
            </w:pPr>
            <w:r w:rsidRPr="00DB4B04">
              <w:rPr>
                <w:rStyle w:val="Hyperlink"/>
                <w:b/>
                <w:bCs/>
                <w:color w:val="auto"/>
                <w:u w:val="none"/>
              </w:rPr>
              <w:t>Handouts and recordings</w:t>
            </w:r>
            <w:r w:rsidRPr="00DB4B04">
              <w:rPr>
                <w:rStyle w:val="Hyperlink"/>
                <w:color w:val="auto"/>
                <w:u w:val="none"/>
              </w:rPr>
              <w:t>-</w:t>
            </w:r>
            <w:r w:rsidRPr="00DB4B04">
              <w:rPr>
                <w:rStyle w:val="Hyperlink"/>
                <w:color w:val="auto"/>
              </w:rPr>
              <w:t xml:space="preserve">  </w:t>
            </w:r>
            <w:hyperlink r:id="rId29" w:history="1">
              <w:r>
                <w:rPr>
                  <w:rStyle w:val="Hyperlink"/>
                </w:rPr>
                <w:t>EVV Service Providers | Georgia Medicaid</w:t>
              </w:r>
            </w:hyperlink>
          </w:p>
          <w:p w14:paraId="153B3E33" w14:textId="77777777" w:rsidR="00623750" w:rsidRDefault="00623750" w:rsidP="00623750">
            <w:pPr>
              <w:spacing w:before="68"/>
            </w:pPr>
          </w:p>
          <w:p w14:paraId="1CCDF396" w14:textId="77777777" w:rsidR="00623750" w:rsidRDefault="00623750" w:rsidP="00623750">
            <w:pPr>
              <w:spacing w:before="68"/>
            </w:pPr>
            <w:r w:rsidRPr="00327EA4">
              <w:rPr>
                <w:b/>
                <w:bCs/>
                <w:u w:val="single"/>
              </w:rPr>
              <w:t>Tellus Training Webinars</w:t>
            </w:r>
            <w:r>
              <w:t xml:space="preserve">- </w:t>
            </w:r>
            <w:hyperlink r:id="rId30" w:history="1">
              <w:r>
                <w:rPr>
                  <w:rStyle w:val="Hyperlink"/>
                </w:rPr>
                <w:t xml:space="preserve">Tellus | EVV Software &amp; Claims Processing </w:t>
              </w:r>
              <w:proofErr w:type="gramStart"/>
              <w:r>
                <w:rPr>
                  <w:rStyle w:val="Hyperlink"/>
                </w:rPr>
                <w:t>For</w:t>
              </w:r>
              <w:proofErr w:type="gramEnd"/>
              <w:r>
                <w:rPr>
                  <w:rStyle w:val="Hyperlink"/>
                </w:rPr>
                <w:t xml:space="preserve"> Home Health/Long Term Care (4tellus.com)</w:t>
              </w:r>
            </w:hyperlink>
          </w:p>
          <w:p w14:paraId="240678CB" w14:textId="77777777" w:rsidR="00623750" w:rsidRPr="00F808D2" w:rsidRDefault="00623750" w:rsidP="00623750">
            <w:pPr>
              <w:spacing w:before="68"/>
              <w:rPr>
                <w:b/>
                <w:bCs/>
                <w:spacing w:val="-3"/>
                <w:u w:val="single"/>
              </w:rPr>
            </w:pPr>
          </w:p>
          <w:p w14:paraId="2754B92C" w14:textId="77777777" w:rsidR="00623750" w:rsidRPr="00F808D2" w:rsidRDefault="00623750" w:rsidP="00623750">
            <w:pPr>
              <w:spacing w:before="68"/>
              <w:ind w:left="390"/>
              <w:rPr>
                <w:b/>
                <w:bCs/>
                <w:spacing w:val="-3"/>
              </w:rPr>
            </w:pPr>
            <w:r w:rsidRPr="00F808D2">
              <w:rPr>
                <w:b/>
                <w:bCs/>
                <w:i/>
                <w:spacing w:val="-3"/>
              </w:rPr>
              <w:tab/>
            </w:r>
            <w:bookmarkStart w:id="1" w:name="_Hlk54093359"/>
            <w:r w:rsidRPr="00F808D2">
              <w:rPr>
                <w:b/>
                <w:bCs/>
                <w:i/>
                <w:spacing w:val="-3"/>
              </w:rPr>
              <w:t>Email questions to……</w:t>
            </w:r>
            <w:hyperlink r:id="rId31" w:history="1">
              <w:r w:rsidRPr="00F808D2">
                <w:rPr>
                  <w:rStyle w:val="Hyperlink"/>
                  <w:b/>
                  <w:bCs/>
                  <w:spacing w:val="-3"/>
                </w:rPr>
                <w:t>Evv.medicaid@dch.ga.gov</w:t>
              </w:r>
            </w:hyperlink>
            <w:r w:rsidRPr="00F808D2">
              <w:rPr>
                <w:b/>
                <w:bCs/>
                <w:spacing w:val="-3"/>
              </w:rPr>
              <w:t xml:space="preserve"> or visit</w:t>
            </w:r>
          </w:p>
          <w:p w14:paraId="78509403" w14:textId="77777777" w:rsidR="00623750" w:rsidRPr="00056059" w:rsidRDefault="005B5323" w:rsidP="00623750">
            <w:pPr>
              <w:spacing w:before="68"/>
              <w:ind w:left="390" w:firstLine="720"/>
              <w:rPr>
                <w:rFonts w:ascii="Arial" w:hAnsi="Arial" w:cs="Arial"/>
                <w:b/>
                <w:bCs/>
                <w:spacing w:val="-3"/>
              </w:rPr>
            </w:pPr>
            <w:hyperlink r:id="rId32" w:history="1">
              <w:r w:rsidR="00623750" w:rsidRPr="00F808D2">
                <w:rPr>
                  <w:rStyle w:val="Hyperlink"/>
                  <w:b/>
                  <w:bCs/>
                  <w:spacing w:val="-3"/>
                </w:rPr>
                <w:t>https://medicaid.georgia.gov/georgia-electronic-visit-verification</w:t>
              </w:r>
            </w:hyperlink>
          </w:p>
          <w:bookmarkEnd w:id="1"/>
          <w:p w14:paraId="464B3EC9" w14:textId="77777777" w:rsidR="00623750" w:rsidRDefault="00623750" w:rsidP="00623750">
            <w:pPr>
              <w:rPr>
                <w:b/>
                <w:bCs/>
                <w:spacing w:val="-3"/>
                <w:highlight w:val="yellow"/>
                <w:u w:val="single"/>
              </w:rPr>
            </w:pPr>
          </w:p>
          <w:p w14:paraId="4FB47D0F" w14:textId="77777777" w:rsidR="00623750" w:rsidRDefault="00623750" w:rsidP="00623750">
            <w:pPr>
              <w:rPr>
                <w:b/>
                <w:bCs/>
                <w:spacing w:val="-3"/>
                <w:highlight w:val="yellow"/>
                <w:u w:val="single"/>
              </w:rPr>
            </w:pPr>
          </w:p>
          <w:p w14:paraId="5A2E92B2" w14:textId="77777777" w:rsidR="00623750" w:rsidRDefault="00623750" w:rsidP="00623750">
            <w:pPr>
              <w:rPr>
                <w:b/>
                <w:bCs/>
                <w:spacing w:val="-3"/>
                <w:highlight w:val="yellow"/>
                <w:u w:val="single"/>
              </w:rPr>
            </w:pPr>
            <w:r>
              <w:rPr>
                <w:noProof/>
              </w:rPr>
              <w:drawing>
                <wp:inline distT="0" distB="0" distL="0" distR="0" wp14:anchorId="77FC1107" wp14:editId="1C263374">
                  <wp:extent cx="5943600" cy="13741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1374140"/>
                          </a:xfrm>
                          <a:prstGeom prst="rect">
                            <a:avLst/>
                          </a:prstGeom>
                        </pic:spPr>
                      </pic:pic>
                    </a:graphicData>
                  </a:graphic>
                </wp:inline>
              </w:drawing>
            </w:r>
          </w:p>
        </w:tc>
      </w:tr>
    </w:tbl>
    <w:p w14:paraId="03A0E34A" w14:textId="77777777" w:rsidR="00A773C8" w:rsidRDefault="00A773C8" w:rsidP="00A23918">
      <w:pPr>
        <w:spacing w:before="68"/>
        <w:rPr>
          <w:rFonts w:ascii="Arial" w:hAnsi="Arial" w:cs="Arial"/>
          <w:i/>
          <w:color w:val="FF0000"/>
        </w:rPr>
      </w:pPr>
    </w:p>
    <w:sectPr w:rsidR="00A773C8" w:rsidSect="00BD4817">
      <w:headerReference w:type="default" r:id="rId34"/>
      <w:footerReference w:type="defaul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83B" w14:textId="77777777" w:rsidR="00BC5FCD" w:rsidRDefault="00BC5FCD" w:rsidP="008D6798">
      <w:r>
        <w:separator/>
      </w:r>
    </w:p>
  </w:endnote>
  <w:endnote w:type="continuationSeparator" w:id="0">
    <w:p w14:paraId="6D890129" w14:textId="77777777" w:rsidR="00BC5FCD" w:rsidRDefault="00BC5FCD"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595349"/>
      <w:docPartObj>
        <w:docPartGallery w:val="Page Numbers (Bottom of Page)"/>
        <w:docPartUnique/>
      </w:docPartObj>
    </w:sdtPr>
    <w:sdtEndPr>
      <w:rPr>
        <w:color w:val="7F7F7F" w:themeColor="background1" w:themeShade="7F"/>
        <w:spacing w:val="60"/>
      </w:rPr>
    </w:sdtEndPr>
    <w:sdtContent>
      <w:p w14:paraId="076196D9" w14:textId="77777777"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C8452A" w:rsidRPr="00C8452A">
          <w:rPr>
            <w:b/>
            <w:bCs/>
            <w:noProof/>
          </w:rPr>
          <w:t>4</w:t>
        </w:r>
        <w:r>
          <w:rPr>
            <w:b/>
            <w:bCs/>
            <w:noProof/>
          </w:rPr>
          <w:fldChar w:fldCharType="end"/>
        </w:r>
        <w:r>
          <w:rPr>
            <w:b/>
            <w:bCs/>
          </w:rPr>
          <w:t xml:space="preserve"> | </w:t>
        </w:r>
        <w:r>
          <w:rPr>
            <w:color w:val="7F7F7F" w:themeColor="background1" w:themeShade="7F"/>
            <w:spacing w:val="60"/>
          </w:rPr>
          <w:t>Page</w:t>
        </w:r>
      </w:p>
    </w:sdtContent>
  </w:sdt>
  <w:p w14:paraId="45E4A539" w14:textId="77777777" w:rsidR="00807515" w:rsidRDefault="00807515" w:rsidP="00807515">
    <w:pPr>
      <w:tabs>
        <w:tab w:val="left" w:pos="1800"/>
      </w:tabs>
      <w:autoSpaceDE w:val="0"/>
      <w:autoSpaceDN w:val="0"/>
      <w:adjustRightInd w:val="0"/>
      <w:ind w:right="540"/>
      <w:rPr>
        <w:b/>
      </w:rPr>
    </w:pPr>
    <w:r w:rsidRPr="009952C3">
      <w:rPr>
        <w:b/>
      </w:rPr>
      <w:t>Network Meeting</w:t>
    </w:r>
  </w:p>
  <w:p w14:paraId="6FA363DB" w14:textId="77777777" w:rsidR="008D6798" w:rsidRDefault="001203F4" w:rsidP="001203F4">
    <w:pPr>
      <w:pStyle w:val="Footer"/>
      <w:tabs>
        <w:tab w:val="clear" w:pos="4680"/>
        <w:tab w:val="clear" w:pos="9360"/>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065A" w14:textId="77777777" w:rsidR="00BC5FCD" w:rsidRDefault="00BC5FCD" w:rsidP="008D6798">
      <w:r>
        <w:separator/>
      </w:r>
    </w:p>
  </w:footnote>
  <w:footnote w:type="continuationSeparator" w:id="0">
    <w:p w14:paraId="3D2678F4" w14:textId="77777777" w:rsidR="00BC5FCD" w:rsidRDefault="00BC5FCD"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57D"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14:paraId="2387D294" w14:textId="77777777" w:rsidR="0020504F" w:rsidRPr="00AE1CE9" w:rsidRDefault="00451BCA" w:rsidP="0020504F">
    <w:pPr>
      <w:jc w:val="center"/>
      <w:rPr>
        <w:rFonts w:ascii="Arial" w:hAnsi="Arial" w:cs="Arial"/>
        <w:b/>
        <w:sz w:val="23"/>
        <w:szCs w:val="23"/>
      </w:rPr>
    </w:pPr>
    <w:r>
      <w:rPr>
        <w:rFonts w:ascii="Arial" w:hAnsi="Arial" w:cs="Arial"/>
        <w:b/>
        <w:sz w:val="23"/>
        <w:szCs w:val="23"/>
      </w:rPr>
      <w:t xml:space="preserve">Elderly and Disabled Waiver </w:t>
    </w:r>
    <w:r w:rsidR="0020504F" w:rsidRPr="00AE1CE9">
      <w:rPr>
        <w:rFonts w:ascii="Arial" w:hAnsi="Arial" w:cs="Arial"/>
        <w:b/>
        <w:sz w:val="23"/>
        <w:szCs w:val="23"/>
      </w:rPr>
      <w:t>Program (</w:t>
    </w:r>
    <w:r>
      <w:rPr>
        <w:rFonts w:ascii="Arial" w:hAnsi="Arial" w:cs="Arial"/>
        <w:b/>
        <w:sz w:val="23"/>
        <w:szCs w:val="23"/>
      </w:rPr>
      <w:t>EDWP</w:t>
    </w:r>
    <w:r w:rsidR="0020504F" w:rsidRPr="00AE1CE9">
      <w:rPr>
        <w:rFonts w:ascii="Arial" w:hAnsi="Arial" w:cs="Arial"/>
        <w:b/>
        <w:sz w:val="23"/>
        <w:szCs w:val="23"/>
      </w:rPr>
      <w:t>)</w:t>
    </w:r>
  </w:p>
  <w:p w14:paraId="2CA64D43"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14:paraId="02EEC07C" w14:textId="77777777" w:rsidR="002817E6" w:rsidRDefault="002817E6" w:rsidP="002817E6">
    <w:pPr>
      <w:jc w:val="center"/>
      <w:rPr>
        <w:rFonts w:ascii="Arial" w:hAnsi="Arial" w:cs="Arial"/>
        <w:b/>
      </w:rPr>
    </w:pPr>
  </w:p>
  <w:p w14:paraId="1C5B10EB" w14:textId="77777777" w:rsidR="00C8452A" w:rsidRPr="00C32B43" w:rsidRDefault="00C8452A"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CDB20"/>
    <w:multiLevelType w:val="hybridMultilevel"/>
    <w:tmpl w:val="FF686F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491F7B"/>
    <w:multiLevelType w:val="hybridMultilevel"/>
    <w:tmpl w:val="472A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F426EA"/>
    <w:multiLevelType w:val="hybridMultilevel"/>
    <w:tmpl w:val="0A0E32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CA2EAE"/>
    <w:multiLevelType w:val="hybridMultilevel"/>
    <w:tmpl w:val="BD260FC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1DA4F54"/>
    <w:multiLevelType w:val="multilevel"/>
    <w:tmpl w:val="3238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2C0F27"/>
    <w:multiLevelType w:val="hybridMultilevel"/>
    <w:tmpl w:val="C09E08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536741B"/>
    <w:multiLevelType w:val="hybridMultilevel"/>
    <w:tmpl w:val="04E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B1FD2"/>
    <w:multiLevelType w:val="hybridMultilevel"/>
    <w:tmpl w:val="DF28BB5A"/>
    <w:lvl w:ilvl="0" w:tplc="0409000B">
      <w:start w:val="1"/>
      <w:numFmt w:val="bullet"/>
      <w:lvlText w:val=""/>
      <w:lvlJc w:val="left"/>
      <w:pPr>
        <w:ind w:left="2371" w:hanging="360"/>
      </w:pPr>
      <w:rPr>
        <w:rFonts w:ascii="Wingdings" w:hAnsi="Wingdings" w:hint="default"/>
      </w:rPr>
    </w:lvl>
    <w:lvl w:ilvl="1" w:tplc="04090003" w:tentative="1">
      <w:start w:val="1"/>
      <w:numFmt w:val="bullet"/>
      <w:lvlText w:val="o"/>
      <w:lvlJc w:val="left"/>
      <w:pPr>
        <w:ind w:left="3091" w:hanging="360"/>
      </w:pPr>
      <w:rPr>
        <w:rFonts w:ascii="Courier New" w:hAnsi="Courier New" w:cs="Courier New" w:hint="default"/>
      </w:rPr>
    </w:lvl>
    <w:lvl w:ilvl="2" w:tplc="04090005" w:tentative="1">
      <w:start w:val="1"/>
      <w:numFmt w:val="bullet"/>
      <w:lvlText w:val=""/>
      <w:lvlJc w:val="left"/>
      <w:pPr>
        <w:ind w:left="3811" w:hanging="360"/>
      </w:pPr>
      <w:rPr>
        <w:rFonts w:ascii="Wingdings" w:hAnsi="Wingdings" w:hint="default"/>
      </w:rPr>
    </w:lvl>
    <w:lvl w:ilvl="3" w:tplc="04090001" w:tentative="1">
      <w:start w:val="1"/>
      <w:numFmt w:val="bullet"/>
      <w:lvlText w:val=""/>
      <w:lvlJc w:val="left"/>
      <w:pPr>
        <w:ind w:left="4531" w:hanging="360"/>
      </w:pPr>
      <w:rPr>
        <w:rFonts w:ascii="Symbol" w:hAnsi="Symbol" w:hint="default"/>
      </w:rPr>
    </w:lvl>
    <w:lvl w:ilvl="4" w:tplc="04090003" w:tentative="1">
      <w:start w:val="1"/>
      <w:numFmt w:val="bullet"/>
      <w:lvlText w:val="o"/>
      <w:lvlJc w:val="left"/>
      <w:pPr>
        <w:ind w:left="5251" w:hanging="360"/>
      </w:pPr>
      <w:rPr>
        <w:rFonts w:ascii="Courier New" w:hAnsi="Courier New" w:cs="Courier New" w:hint="default"/>
      </w:rPr>
    </w:lvl>
    <w:lvl w:ilvl="5" w:tplc="04090005" w:tentative="1">
      <w:start w:val="1"/>
      <w:numFmt w:val="bullet"/>
      <w:lvlText w:val=""/>
      <w:lvlJc w:val="left"/>
      <w:pPr>
        <w:ind w:left="5971" w:hanging="360"/>
      </w:pPr>
      <w:rPr>
        <w:rFonts w:ascii="Wingdings" w:hAnsi="Wingdings" w:hint="default"/>
      </w:rPr>
    </w:lvl>
    <w:lvl w:ilvl="6" w:tplc="04090001" w:tentative="1">
      <w:start w:val="1"/>
      <w:numFmt w:val="bullet"/>
      <w:lvlText w:val=""/>
      <w:lvlJc w:val="left"/>
      <w:pPr>
        <w:ind w:left="6691" w:hanging="360"/>
      </w:pPr>
      <w:rPr>
        <w:rFonts w:ascii="Symbol" w:hAnsi="Symbol" w:hint="default"/>
      </w:rPr>
    </w:lvl>
    <w:lvl w:ilvl="7" w:tplc="04090003" w:tentative="1">
      <w:start w:val="1"/>
      <w:numFmt w:val="bullet"/>
      <w:lvlText w:val="o"/>
      <w:lvlJc w:val="left"/>
      <w:pPr>
        <w:ind w:left="7411" w:hanging="360"/>
      </w:pPr>
      <w:rPr>
        <w:rFonts w:ascii="Courier New" w:hAnsi="Courier New" w:cs="Courier New" w:hint="default"/>
      </w:rPr>
    </w:lvl>
    <w:lvl w:ilvl="8" w:tplc="04090005" w:tentative="1">
      <w:start w:val="1"/>
      <w:numFmt w:val="bullet"/>
      <w:lvlText w:val=""/>
      <w:lvlJc w:val="left"/>
      <w:pPr>
        <w:ind w:left="8131" w:hanging="360"/>
      </w:pPr>
      <w:rPr>
        <w:rFonts w:ascii="Wingdings" w:hAnsi="Wingdings" w:hint="default"/>
      </w:rPr>
    </w:lvl>
  </w:abstractNum>
  <w:num w:numId="1" w16cid:durableId="616179956">
    <w:abstractNumId w:val="10"/>
  </w:num>
  <w:num w:numId="2" w16cid:durableId="1192261726">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756365048">
    <w:abstractNumId w:val="6"/>
  </w:num>
  <w:num w:numId="4" w16cid:durableId="1473057189">
    <w:abstractNumId w:val="10"/>
  </w:num>
  <w:num w:numId="5" w16cid:durableId="1690987453">
    <w:abstractNumId w:val="6"/>
  </w:num>
  <w:num w:numId="6" w16cid:durableId="142505190">
    <w:abstractNumId w:val="4"/>
  </w:num>
  <w:num w:numId="7" w16cid:durableId="337273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8301738">
    <w:abstractNumId w:val="8"/>
  </w:num>
  <w:num w:numId="9" w16cid:durableId="192698527">
    <w:abstractNumId w:val="11"/>
  </w:num>
  <w:num w:numId="10" w16cid:durableId="473567450">
    <w:abstractNumId w:val="3"/>
  </w:num>
  <w:num w:numId="11" w16cid:durableId="1425304348">
    <w:abstractNumId w:val="0"/>
  </w:num>
  <w:num w:numId="12" w16cid:durableId="635333823">
    <w:abstractNumId w:val="7"/>
  </w:num>
  <w:num w:numId="13" w16cid:durableId="1499417392">
    <w:abstractNumId w:val="2"/>
  </w:num>
  <w:num w:numId="14" w16cid:durableId="1938713964">
    <w:abstractNumId w:val="12"/>
  </w:num>
  <w:num w:numId="15" w16cid:durableId="1183831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F"/>
    <w:rsid w:val="00000001"/>
    <w:rsid w:val="00000F9B"/>
    <w:rsid w:val="00003FEC"/>
    <w:rsid w:val="00004DBA"/>
    <w:rsid w:val="00004E14"/>
    <w:rsid w:val="00007046"/>
    <w:rsid w:val="00007C53"/>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706"/>
    <w:rsid w:val="00031CCE"/>
    <w:rsid w:val="00036E58"/>
    <w:rsid w:val="00037BBE"/>
    <w:rsid w:val="000410E4"/>
    <w:rsid w:val="00043ECA"/>
    <w:rsid w:val="000441B2"/>
    <w:rsid w:val="00045243"/>
    <w:rsid w:val="0004609F"/>
    <w:rsid w:val="00046DAB"/>
    <w:rsid w:val="000524CC"/>
    <w:rsid w:val="000526CF"/>
    <w:rsid w:val="00052F47"/>
    <w:rsid w:val="00054588"/>
    <w:rsid w:val="00054634"/>
    <w:rsid w:val="00054D10"/>
    <w:rsid w:val="00056059"/>
    <w:rsid w:val="00056D71"/>
    <w:rsid w:val="00057460"/>
    <w:rsid w:val="000600E5"/>
    <w:rsid w:val="0006213B"/>
    <w:rsid w:val="0006342C"/>
    <w:rsid w:val="00063992"/>
    <w:rsid w:val="00063E01"/>
    <w:rsid w:val="000656FC"/>
    <w:rsid w:val="00065D45"/>
    <w:rsid w:val="00066C49"/>
    <w:rsid w:val="00070370"/>
    <w:rsid w:val="00073BC2"/>
    <w:rsid w:val="00076593"/>
    <w:rsid w:val="00076942"/>
    <w:rsid w:val="00080856"/>
    <w:rsid w:val="00081FA5"/>
    <w:rsid w:val="000828BC"/>
    <w:rsid w:val="00083ACD"/>
    <w:rsid w:val="00084834"/>
    <w:rsid w:val="00084A6A"/>
    <w:rsid w:val="00090711"/>
    <w:rsid w:val="00090F49"/>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384F"/>
    <w:rsid w:val="000C7AB4"/>
    <w:rsid w:val="000D0040"/>
    <w:rsid w:val="000D0BF7"/>
    <w:rsid w:val="000D3771"/>
    <w:rsid w:val="000D424C"/>
    <w:rsid w:val="000E0944"/>
    <w:rsid w:val="000E0A21"/>
    <w:rsid w:val="000E4EEC"/>
    <w:rsid w:val="000F64C6"/>
    <w:rsid w:val="000F7343"/>
    <w:rsid w:val="00100D3F"/>
    <w:rsid w:val="001044B3"/>
    <w:rsid w:val="001048F2"/>
    <w:rsid w:val="00113086"/>
    <w:rsid w:val="0011328F"/>
    <w:rsid w:val="001203F4"/>
    <w:rsid w:val="00120CFB"/>
    <w:rsid w:val="0012258A"/>
    <w:rsid w:val="001253F5"/>
    <w:rsid w:val="00126FCA"/>
    <w:rsid w:val="00127552"/>
    <w:rsid w:val="001276CE"/>
    <w:rsid w:val="0013135F"/>
    <w:rsid w:val="00132569"/>
    <w:rsid w:val="001359BD"/>
    <w:rsid w:val="00136DE7"/>
    <w:rsid w:val="00140CD4"/>
    <w:rsid w:val="00142919"/>
    <w:rsid w:val="00144257"/>
    <w:rsid w:val="00144640"/>
    <w:rsid w:val="00146619"/>
    <w:rsid w:val="00146AC4"/>
    <w:rsid w:val="0014784F"/>
    <w:rsid w:val="00154561"/>
    <w:rsid w:val="0015579A"/>
    <w:rsid w:val="00155EC1"/>
    <w:rsid w:val="00156B30"/>
    <w:rsid w:val="00156E35"/>
    <w:rsid w:val="00161013"/>
    <w:rsid w:val="001616AC"/>
    <w:rsid w:val="00161AF7"/>
    <w:rsid w:val="00161F1F"/>
    <w:rsid w:val="00167187"/>
    <w:rsid w:val="00167CE7"/>
    <w:rsid w:val="0017114D"/>
    <w:rsid w:val="00171F57"/>
    <w:rsid w:val="00172A80"/>
    <w:rsid w:val="00173CA3"/>
    <w:rsid w:val="00173D90"/>
    <w:rsid w:val="001747C2"/>
    <w:rsid w:val="0017489A"/>
    <w:rsid w:val="00175693"/>
    <w:rsid w:val="00176890"/>
    <w:rsid w:val="00180054"/>
    <w:rsid w:val="001805CC"/>
    <w:rsid w:val="001812B9"/>
    <w:rsid w:val="001822A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7BE"/>
    <w:rsid w:val="001A6A82"/>
    <w:rsid w:val="001A77BE"/>
    <w:rsid w:val="001B1BCC"/>
    <w:rsid w:val="001B2634"/>
    <w:rsid w:val="001B271F"/>
    <w:rsid w:val="001B3242"/>
    <w:rsid w:val="001B37FB"/>
    <w:rsid w:val="001B5E3D"/>
    <w:rsid w:val="001B5E68"/>
    <w:rsid w:val="001B64FA"/>
    <w:rsid w:val="001C200A"/>
    <w:rsid w:val="001C2BDC"/>
    <w:rsid w:val="001C37F5"/>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138C"/>
    <w:rsid w:val="001F4C3C"/>
    <w:rsid w:val="001F56D8"/>
    <w:rsid w:val="001F71BB"/>
    <w:rsid w:val="0020139F"/>
    <w:rsid w:val="0020504F"/>
    <w:rsid w:val="00206C1E"/>
    <w:rsid w:val="002070CB"/>
    <w:rsid w:val="002077A7"/>
    <w:rsid w:val="002078E4"/>
    <w:rsid w:val="002119F9"/>
    <w:rsid w:val="00212D58"/>
    <w:rsid w:val="00213845"/>
    <w:rsid w:val="00214FE4"/>
    <w:rsid w:val="00215491"/>
    <w:rsid w:val="002158FE"/>
    <w:rsid w:val="002163FD"/>
    <w:rsid w:val="002171D0"/>
    <w:rsid w:val="0022092A"/>
    <w:rsid w:val="00220F78"/>
    <w:rsid w:val="00222509"/>
    <w:rsid w:val="00224D5D"/>
    <w:rsid w:val="00225A71"/>
    <w:rsid w:val="00227B98"/>
    <w:rsid w:val="00230360"/>
    <w:rsid w:val="0023301F"/>
    <w:rsid w:val="00233794"/>
    <w:rsid w:val="00234AE4"/>
    <w:rsid w:val="002357F9"/>
    <w:rsid w:val="0023648F"/>
    <w:rsid w:val="0024198D"/>
    <w:rsid w:val="00244126"/>
    <w:rsid w:val="002444BE"/>
    <w:rsid w:val="0024459C"/>
    <w:rsid w:val="002460DC"/>
    <w:rsid w:val="002506C5"/>
    <w:rsid w:val="00250D85"/>
    <w:rsid w:val="0025352A"/>
    <w:rsid w:val="00254415"/>
    <w:rsid w:val="002547A7"/>
    <w:rsid w:val="00254ECB"/>
    <w:rsid w:val="00256390"/>
    <w:rsid w:val="00256EDE"/>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334A"/>
    <w:rsid w:val="002A5117"/>
    <w:rsid w:val="002A5FD7"/>
    <w:rsid w:val="002B1422"/>
    <w:rsid w:val="002B1D96"/>
    <w:rsid w:val="002B222B"/>
    <w:rsid w:val="002B4D55"/>
    <w:rsid w:val="002B5431"/>
    <w:rsid w:val="002B5FF2"/>
    <w:rsid w:val="002B6869"/>
    <w:rsid w:val="002B7AB4"/>
    <w:rsid w:val="002C0108"/>
    <w:rsid w:val="002C03ED"/>
    <w:rsid w:val="002C0699"/>
    <w:rsid w:val="002C6E8C"/>
    <w:rsid w:val="002D1E6F"/>
    <w:rsid w:val="002D38D7"/>
    <w:rsid w:val="002D438B"/>
    <w:rsid w:val="002D497F"/>
    <w:rsid w:val="002D5B2F"/>
    <w:rsid w:val="002E00BB"/>
    <w:rsid w:val="002E056C"/>
    <w:rsid w:val="002E0610"/>
    <w:rsid w:val="002E254F"/>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27EA4"/>
    <w:rsid w:val="00330C16"/>
    <w:rsid w:val="003317DE"/>
    <w:rsid w:val="00331AA1"/>
    <w:rsid w:val="00331CC4"/>
    <w:rsid w:val="003328C1"/>
    <w:rsid w:val="003375CA"/>
    <w:rsid w:val="003402F1"/>
    <w:rsid w:val="003416A1"/>
    <w:rsid w:val="00341924"/>
    <w:rsid w:val="00345109"/>
    <w:rsid w:val="00346BF4"/>
    <w:rsid w:val="00346E43"/>
    <w:rsid w:val="003504A5"/>
    <w:rsid w:val="003510B8"/>
    <w:rsid w:val="00352C57"/>
    <w:rsid w:val="0035436E"/>
    <w:rsid w:val="00355014"/>
    <w:rsid w:val="003556D5"/>
    <w:rsid w:val="003558DF"/>
    <w:rsid w:val="00357058"/>
    <w:rsid w:val="003605C8"/>
    <w:rsid w:val="00360BA0"/>
    <w:rsid w:val="00361970"/>
    <w:rsid w:val="00361AF2"/>
    <w:rsid w:val="003622F2"/>
    <w:rsid w:val="0036232B"/>
    <w:rsid w:val="00364A54"/>
    <w:rsid w:val="00367CE9"/>
    <w:rsid w:val="00367E9C"/>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A7863"/>
    <w:rsid w:val="003B02DA"/>
    <w:rsid w:val="003B3554"/>
    <w:rsid w:val="003B5022"/>
    <w:rsid w:val="003B658D"/>
    <w:rsid w:val="003B773E"/>
    <w:rsid w:val="003C01AB"/>
    <w:rsid w:val="003C0899"/>
    <w:rsid w:val="003C12A3"/>
    <w:rsid w:val="003C2F31"/>
    <w:rsid w:val="003C5468"/>
    <w:rsid w:val="003C5BBF"/>
    <w:rsid w:val="003C5EA8"/>
    <w:rsid w:val="003C5EBF"/>
    <w:rsid w:val="003D340D"/>
    <w:rsid w:val="003D367B"/>
    <w:rsid w:val="003D3976"/>
    <w:rsid w:val="003D53D4"/>
    <w:rsid w:val="003D6658"/>
    <w:rsid w:val="003E0676"/>
    <w:rsid w:val="003E16E0"/>
    <w:rsid w:val="003E18C5"/>
    <w:rsid w:val="003E1B40"/>
    <w:rsid w:val="003E1DB6"/>
    <w:rsid w:val="003E2DF9"/>
    <w:rsid w:val="003E620D"/>
    <w:rsid w:val="003F2EE8"/>
    <w:rsid w:val="003F4BBF"/>
    <w:rsid w:val="003F4CB8"/>
    <w:rsid w:val="003F7FC5"/>
    <w:rsid w:val="004011D3"/>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17C11"/>
    <w:rsid w:val="0042102C"/>
    <w:rsid w:val="0042281F"/>
    <w:rsid w:val="00422B05"/>
    <w:rsid w:val="00423F5A"/>
    <w:rsid w:val="00427C54"/>
    <w:rsid w:val="00430BB9"/>
    <w:rsid w:val="0043198D"/>
    <w:rsid w:val="004323BB"/>
    <w:rsid w:val="0043281D"/>
    <w:rsid w:val="0043323B"/>
    <w:rsid w:val="004334D7"/>
    <w:rsid w:val="00434636"/>
    <w:rsid w:val="004360D2"/>
    <w:rsid w:val="0044016C"/>
    <w:rsid w:val="004406E0"/>
    <w:rsid w:val="00443CB7"/>
    <w:rsid w:val="00446443"/>
    <w:rsid w:val="0044655C"/>
    <w:rsid w:val="00446AA7"/>
    <w:rsid w:val="00451BCA"/>
    <w:rsid w:val="00452071"/>
    <w:rsid w:val="0045287D"/>
    <w:rsid w:val="00452B94"/>
    <w:rsid w:val="00454D3E"/>
    <w:rsid w:val="004569D7"/>
    <w:rsid w:val="00456A34"/>
    <w:rsid w:val="00460D08"/>
    <w:rsid w:val="00464176"/>
    <w:rsid w:val="00464538"/>
    <w:rsid w:val="00465603"/>
    <w:rsid w:val="00466E21"/>
    <w:rsid w:val="00467707"/>
    <w:rsid w:val="0047183E"/>
    <w:rsid w:val="00472352"/>
    <w:rsid w:val="004738F7"/>
    <w:rsid w:val="00475B37"/>
    <w:rsid w:val="00477ECD"/>
    <w:rsid w:val="00481487"/>
    <w:rsid w:val="00483CE9"/>
    <w:rsid w:val="00484AB7"/>
    <w:rsid w:val="00486510"/>
    <w:rsid w:val="0048707B"/>
    <w:rsid w:val="004912B0"/>
    <w:rsid w:val="0049239C"/>
    <w:rsid w:val="00493761"/>
    <w:rsid w:val="00493DD6"/>
    <w:rsid w:val="00496744"/>
    <w:rsid w:val="004A00E7"/>
    <w:rsid w:val="004A11A5"/>
    <w:rsid w:val="004A1D7E"/>
    <w:rsid w:val="004A1DFF"/>
    <w:rsid w:val="004A5142"/>
    <w:rsid w:val="004A6F8D"/>
    <w:rsid w:val="004B01EE"/>
    <w:rsid w:val="004B1A22"/>
    <w:rsid w:val="004B2001"/>
    <w:rsid w:val="004B2FDC"/>
    <w:rsid w:val="004B41E5"/>
    <w:rsid w:val="004B5A86"/>
    <w:rsid w:val="004B647B"/>
    <w:rsid w:val="004B6F38"/>
    <w:rsid w:val="004B7B8F"/>
    <w:rsid w:val="004C0956"/>
    <w:rsid w:val="004C2F4D"/>
    <w:rsid w:val="004C552C"/>
    <w:rsid w:val="004C59B0"/>
    <w:rsid w:val="004C784B"/>
    <w:rsid w:val="004C7DBC"/>
    <w:rsid w:val="004D082B"/>
    <w:rsid w:val="004D0FD7"/>
    <w:rsid w:val="004D1335"/>
    <w:rsid w:val="004D3584"/>
    <w:rsid w:val="004D477F"/>
    <w:rsid w:val="004D4DDF"/>
    <w:rsid w:val="004D7444"/>
    <w:rsid w:val="004E0037"/>
    <w:rsid w:val="004E0DED"/>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3DA8"/>
    <w:rsid w:val="00515CED"/>
    <w:rsid w:val="00515D73"/>
    <w:rsid w:val="0051604A"/>
    <w:rsid w:val="00523A80"/>
    <w:rsid w:val="005245D5"/>
    <w:rsid w:val="00525030"/>
    <w:rsid w:val="005315F8"/>
    <w:rsid w:val="00531A69"/>
    <w:rsid w:val="00531B04"/>
    <w:rsid w:val="00533819"/>
    <w:rsid w:val="005359BB"/>
    <w:rsid w:val="00535A5B"/>
    <w:rsid w:val="00535C09"/>
    <w:rsid w:val="005377F8"/>
    <w:rsid w:val="00541045"/>
    <w:rsid w:val="0054353D"/>
    <w:rsid w:val="00543AEC"/>
    <w:rsid w:val="0054437D"/>
    <w:rsid w:val="0054480E"/>
    <w:rsid w:val="00545089"/>
    <w:rsid w:val="0054521A"/>
    <w:rsid w:val="00545F76"/>
    <w:rsid w:val="00546952"/>
    <w:rsid w:val="00547D3C"/>
    <w:rsid w:val="00547EEA"/>
    <w:rsid w:val="0055335D"/>
    <w:rsid w:val="00553E7F"/>
    <w:rsid w:val="00554AEC"/>
    <w:rsid w:val="00554D97"/>
    <w:rsid w:val="00560F11"/>
    <w:rsid w:val="005646AD"/>
    <w:rsid w:val="005648E3"/>
    <w:rsid w:val="0056732B"/>
    <w:rsid w:val="005679D9"/>
    <w:rsid w:val="00571005"/>
    <w:rsid w:val="005733C9"/>
    <w:rsid w:val="00573CE1"/>
    <w:rsid w:val="00574D0F"/>
    <w:rsid w:val="0057533E"/>
    <w:rsid w:val="005763E9"/>
    <w:rsid w:val="00576450"/>
    <w:rsid w:val="00576D67"/>
    <w:rsid w:val="00577A5F"/>
    <w:rsid w:val="005872FA"/>
    <w:rsid w:val="00590388"/>
    <w:rsid w:val="005930C6"/>
    <w:rsid w:val="005955A5"/>
    <w:rsid w:val="00597F2F"/>
    <w:rsid w:val="005A1077"/>
    <w:rsid w:val="005A2676"/>
    <w:rsid w:val="005A2DB6"/>
    <w:rsid w:val="005A44D7"/>
    <w:rsid w:val="005A73A7"/>
    <w:rsid w:val="005A7733"/>
    <w:rsid w:val="005B25B3"/>
    <w:rsid w:val="005B2FE3"/>
    <w:rsid w:val="005B5323"/>
    <w:rsid w:val="005C4BB9"/>
    <w:rsid w:val="005C68A1"/>
    <w:rsid w:val="005D1BC8"/>
    <w:rsid w:val="005D2A65"/>
    <w:rsid w:val="005D3526"/>
    <w:rsid w:val="005D4849"/>
    <w:rsid w:val="005D4D61"/>
    <w:rsid w:val="005E0DED"/>
    <w:rsid w:val="005E165A"/>
    <w:rsid w:val="005E16D3"/>
    <w:rsid w:val="005E1D22"/>
    <w:rsid w:val="005E22EB"/>
    <w:rsid w:val="005E22F7"/>
    <w:rsid w:val="005E2BC9"/>
    <w:rsid w:val="005E2DFA"/>
    <w:rsid w:val="005E3790"/>
    <w:rsid w:val="005E6808"/>
    <w:rsid w:val="005E74F3"/>
    <w:rsid w:val="005F1D2E"/>
    <w:rsid w:val="005F47C6"/>
    <w:rsid w:val="005F574E"/>
    <w:rsid w:val="00600FD1"/>
    <w:rsid w:val="00603001"/>
    <w:rsid w:val="006032CA"/>
    <w:rsid w:val="00605999"/>
    <w:rsid w:val="0060644C"/>
    <w:rsid w:val="006079CA"/>
    <w:rsid w:val="00612483"/>
    <w:rsid w:val="00613C6B"/>
    <w:rsid w:val="006164CE"/>
    <w:rsid w:val="00616EF8"/>
    <w:rsid w:val="00623750"/>
    <w:rsid w:val="006238B2"/>
    <w:rsid w:val="006246EC"/>
    <w:rsid w:val="00630D27"/>
    <w:rsid w:val="00631499"/>
    <w:rsid w:val="006351B9"/>
    <w:rsid w:val="00635D0B"/>
    <w:rsid w:val="00637D71"/>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B49"/>
    <w:rsid w:val="00675C35"/>
    <w:rsid w:val="006775D7"/>
    <w:rsid w:val="00681798"/>
    <w:rsid w:val="0068236D"/>
    <w:rsid w:val="006841B4"/>
    <w:rsid w:val="00687D65"/>
    <w:rsid w:val="0069011D"/>
    <w:rsid w:val="00690CBE"/>
    <w:rsid w:val="00692233"/>
    <w:rsid w:val="00694018"/>
    <w:rsid w:val="00694817"/>
    <w:rsid w:val="00694C74"/>
    <w:rsid w:val="006958CA"/>
    <w:rsid w:val="006960CB"/>
    <w:rsid w:val="006A0B59"/>
    <w:rsid w:val="006A0F1D"/>
    <w:rsid w:val="006A183A"/>
    <w:rsid w:val="006B0F1E"/>
    <w:rsid w:val="006B2DCA"/>
    <w:rsid w:val="006B3DF7"/>
    <w:rsid w:val="006B40E3"/>
    <w:rsid w:val="006B51E1"/>
    <w:rsid w:val="006B7772"/>
    <w:rsid w:val="006C0590"/>
    <w:rsid w:val="006C0D10"/>
    <w:rsid w:val="006C19FA"/>
    <w:rsid w:val="006C47B6"/>
    <w:rsid w:val="006C5CAD"/>
    <w:rsid w:val="006C62CB"/>
    <w:rsid w:val="006C6A61"/>
    <w:rsid w:val="006D0785"/>
    <w:rsid w:val="006D48EF"/>
    <w:rsid w:val="006D6913"/>
    <w:rsid w:val="006E0FF0"/>
    <w:rsid w:val="006E17A5"/>
    <w:rsid w:val="006E248C"/>
    <w:rsid w:val="006E2CE3"/>
    <w:rsid w:val="006E5081"/>
    <w:rsid w:val="006E51A2"/>
    <w:rsid w:val="006E614D"/>
    <w:rsid w:val="006E6488"/>
    <w:rsid w:val="006F41DA"/>
    <w:rsid w:val="006F50C7"/>
    <w:rsid w:val="006F53F4"/>
    <w:rsid w:val="006F595E"/>
    <w:rsid w:val="006F7423"/>
    <w:rsid w:val="006F7895"/>
    <w:rsid w:val="00700088"/>
    <w:rsid w:val="00700B55"/>
    <w:rsid w:val="00703BC6"/>
    <w:rsid w:val="0070551D"/>
    <w:rsid w:val="0071053F"/>
    <w:rsid w:val="007114CA"/>
    <w:rsid w:val="00713233"/>
    <w:rsid w:val="007143A5"/>
    <w:rsid w:val="0071603A"/>
    <w:rsid w:val="00716BB0"/>
    <w:rsid w:val="00717514"/>
    <w:rsid w:val="00720D52"/>
    <w:rsid w:val="00721646"/>
    <w:rsid w:val="0072192B"/>
    <w:rsid w:val="00721AE4"/>
    <w:rsid w:val="0072273F"/>
    <w:rsid w:val="007231EE"/>
    <w:rsid w:val="00726318"/>
    <w:rsid w:val="0073050E"/>
    <w:rsid w:val="0073092C"/>
    <w:rsid w:val="00730BF5"/>
    <w:rsid w:val="00731210"/>
    <w:rsid w:val="00734D00"/>
    <w:rsid w:val="007352D5"/>
    <w:rsid w:val="00741CDB"/>
    <w:rsid w:val="00741EED"/>
    <w:rsid w:val="00743BF8"/>
    <w:rsid w:val="0074405F"/>
    <w:rsid w:val="007445AA"/>
    <w:rsid w:val="00750139"/>
    <w:rsid w:val="00751A2C"/>
    <w:rsid w:val="0075315C"/>
    <w:rsid w:val="00755B38"/>
    <w:rsid w:val="00757514"/>
    <w:rsid w:val="0076033E"/>
    <w:rsid w:val="00760CD7"/>
    <w:rsid w:val="00766F1F"/>
    <w:rsid w:val="0076703F"/>
    <w:rsid w:val="00767B6B"/>
    <w:rsid w:val="007725EF"/>
    <w:rsid w:val="00773267"/>
    <w:rsid w:val="00773561"/>
    <w:rsid w:val="00773F17"/>
    <w:rsid w:val="0077493D"/>
    <w:rsid w:val="007769A9"/>
    <w:rsid w:val="00776DD5"/>
    <w:rsid w:val="00777D22"/>
    <w:rsid w:val="00782284"/>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02E4"/>
    <w:rsid w:val="007A179F"/>
    <w:rsid w:val="007A359A"/>
    <w:rsid w:val="007A3FD4"/>
    <w:rsid w:val="007A65B7"/>
    <w:rsid w:val="007B3D0F"/>
    <w:rsid w:val="007C0A2C"/>
    <w:rsid w:val="007C0C37"/>
    <w:rsid w:val="007C1CC3"/>
    <w:rsid w:val="007C242C"/>
    <w:rsid w:val="007C4FEA"/>
    <w:rsid w:val="007D1848"/>
    <w:rsid w:val="007D2AE7"/>
    <w:rsid w:val="007D30B2"/>
    <w:rsid w:val="007D5DC7"/>
    <w:rsid w:val="007E0B3A"/>
    <w:rsid w:val="007E117E"/>
    <w:rsid w:val="007E2FD7"/>
    <w:rsid w:val="007E3F95"/>
    <w:rsid w:val="007E594C"/>
    <w:rsid w:val="007F197A"/>
    <w:rsid w:val="007F1A7E"/>
    <w:rsid w:val="007F1E52"/>
    <w:rsid w:val="007F4F10"/>
    <w:rsid w:val="007F5A1E"/>
    <w:rsid w:val="007F5F3F"/>
    <w:rsid w:val="007F6DF9"/>
    <w:rsid w:val="007F7004"/>
    <w:rsid w:val="007F790C"/>
    <w:rsid w:val="007F7965"/>
    <w:rsid w:val="008004C7"/>
    <w:rsid w:val="00801812"/>
    <w:rsid w:val="008036F0"/>
    <w:rsid w:val="00807515"/>
    <w:rsid w:val="008078A8"/>
    <w:rsid w:val="00811780"/>
    <w:rsid w:val="0081604C"/>
    <w:rsid w:val="0081649F"/>
    <w:rsid w:val="008168D4"/>
    <w:rsid w:val="008169F7"/>
    <w:rsid w:val="0082047D"/>
    <w:rsid w:val="00820B25"/>
    <w:rsid w:val="00821272"/>
    <w:rsid w:val="008233B3"/>
    <w:rsid w:val="0082441A"/>
    <w:rsid w:val="00824B74"/>
    <w:rsid w:val="00827049"/>
    <w:rsid w:val="00830A1F"/>
    <w:rsid w:val="00831232"/>
    <w:rsid w:val="00833873"/>
    <w:rsid w:val="00833AEC"/>
    <w:rsid w:val="00834ED9"/>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452"/>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959F1"/>
    <w:rsid w:val="008A00EF"/>
    <w:rsid w:val="008A0FDA"/>
    <w:rsid w:val="008A2F17"/>
    <w:rsid w:val="008A386B"/>
    <w:rsid w:val="008A3A95"/>
    <w:rsid w:val="008A559A"/>
    <w:rsid w:val="008A59D1"/>
    <w:rsid w:val="008A608F"/>
    <w:rsid w:val="008B1AEE"/>
    <w:rsid w:val="008B2521"/>
    <w:rsid w:val="008B2D88"/>
    <w:rsid w:val="008B4572"/>
    <w:rsid w:val="008B4A2E"/>
    <w:rsid w:val="008B4ADB"/>
    <w:rsid w:val="008B5B05"/>
    <w:rsid w:val="008B614D"/>
    <w:rsid w:val="008B7532"/>
    <w:rsid w:val="008B771E"/>
    <w:rsid w:val="008C1453"/>
    <w:rsid w:val="008C1A72"/>
    <w:rsid w:val="008C279F"/>
    <w:rsid w:val="008C642D"/>
    <w:rsid w:val="008D1629"/>
    <w:rsid w:val="008D17F9"/>
    <w:rsid w:val="008D27D8"/>
    <w:rsid w:val="008D3BFC"/>
    <w:rsid w:val="008D3F16"/>
    <w:rsid w:val="008D57BB"/>
    <w:rsid w:val="008D5A71"/>
    <w:rsid w:val="008D6798"/>
    <w:rsid w:val="008D6FC2"/>
    <w:rsid w:val="008D7068"/>
    <w:rsid w:val="008D73C3"/>
    <w:rsid w:val="008E0738"/>
    <w:rsid w:val="008E0ED7"/>
    <w:rsid w:val="008E1859"/>
    <w:rsid w:val="008E2207"/>
    <w:rsid w:val="008E3673"/>
    <w:rsid w:val="008E4644"/>
    <w:rsid w:val="008E5853"/>
    <w:rsid w:val="008E6F15"/>
    <w:rsid w:val="008E74EF"/>
    <w:rsid w:val="008F2E24"/>
    <w:rsid w:val="008F4177"/>
    <w:rsid w:val="008F6FBA"/>
    <w:rsid w:val="008F726A"/>
    <w:rsid w:val="00900135"/>
    <w:rsid w:val="009017BE"/>
    <w:rsid w:val="0090218F"/>
    <w:rsid w:val="00903722"/>
    <w:rsid w:val="00906D1A"/>
    <w:rsid w:val="00914B3C"/>
    <w:rsid w:val="00915155"/>
    <w:rsid w:val="0091541E"/>
    <w:rsid w:val="00922A68"/>
    <w:rsid w:val="00923660"/>
    <w:rsid w:val="009239A4"/>
    <w:rsid w:val="00925A5A"/>
    <w:rsid w:val="00931BB1"/>
    <w:rsid w:val="00931D1C"/>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A66E6"/>
    <w:rsid w:val="009B06D6"/>
    <w:rsid w:val="009B0735"/>
    <w:rsid w:val="009B0C83"/>
    <w:rsid w:val="009B57D3"/>
    <w:rsid w:val="009B5D44"/>
    <w:rsid w:val="009B6CFE"/>
    <w:rsid w:val="009B7BF1"/>
    <w:rsid w:val="009B7CCD"/>
    <w:rsid w:val="009C0A0E"/>
    <w:rsid w:val="009C109E"/>
    <w:rsid w:val="009C1112"/>
    <w:rsid w:val="009C5A07"/>
    <w:rsid w:val="009C6620"/>
    <w:rsid w:val="009C69B3"/>
    <w:rsid w:val="009C796E"/>
    <w:rsid w:val="009C7E69"/>
    <w:rsid w:val="009D15FE"/>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464B"/>
    <w:rsid w:val="009F5013"/>
    <w:rsid w:val="009F6999"/>
    <w:rsid w:val="009F7048"/>
    <w:rsid w:val="009F70AE"/>
    <w:rsid w:val="00A02697"/>
    <w:rsid w:val="00A060DF"/>
    <w:rsid w:val="00A06783"/>
    <w:rsid w:val="00A068D3"/>
    <w:rsid w:val="00A06B18"/>
    <w:rsid w:val="00A06E34"/>
    <w:rsid w:val="00A072B4"/>
    <w:rsid w:val="00A1063F"/>
    <w:rsid w:val="00A144C6"/>
    <w:rsid w:val="00A144D5"/>
    <w:rsid w:val="00A14E5D"/>
    <w:rsid w:val="00A16C11"/>
    <w:rsid w:val="00A17105"/>
    <w:rsid w:val="00A17142"/>
    <w:rsid w:val="00A17145"/>
    <w:rsid w:val="00A20993"/>
    <w:rsid w:val="00A213E4"/>
    <w:rsid w:val="00A23918"/>
    <w:rsid w:val="00A252B6"/>
    <w:rsid w:val="00A272C8"/>
    <w:rsid w:val="00A275E3"/>
    <w:rsid w:val="00A31190"/>
    <w:rsid w:val="00A321E8"/>
    <w:rsid w:val="00A32EA1"/>
    <w:rsid w:val="00A347DD"/>
    <w:rsid w:val="00A3513B"/>
    <w:rsid w:val="00A36483"/>
    <w:rsid w:val="00A40259"/>
    <w:rsid w:val="00A4080A"/>
    <w:rsid w:val="00A41F0B"/>
    <w:rsid w:val="00A43344"/>
    <w:rsid w:val="00A43474"/>
    <w:rsid w:val="00A45264"/>
    <w:rsid w:val="00A45651"/>
    <w:rsid w:val="00A46AF3"/>
    <w:rsid w:val="00A5071F"/>
    <w:rsid w:val="00A509A2"/>
    <w:rsid w:val="00A51AD9"/>
    <w:rsid w:val="00A52524"/>
    <w:rsid w:val="00A549D5"/>
    <w:rsid w:val="00A54D10"/>
    <w:rsid w:val="00A55364"/>
    <w:rsid w:val="00A55E7B"/>
    <w:rsid w:val="00A5665B"/>
    <w:rsid w:val="00A64BAD"/>
    <w:rsid w:val="00A6705C"/>
    <w:rsid w:val="00A67DDE"/>
    <w:rsid w:val="00A70504"/>
    <w:rsid w:val="00A738DB"/>
    <w:rsid w:val="00A750EF"/>
    <w:rsid w:val="00A760EE"/>
    <w:rsid w:val="00A76A2E"/>
    <w:rsid w:val="00A773C8"/>
    <w:rsid w:val="00A8096A"/>
    <w:rsid w:val="00A812AC"/>
    <w:rsid w:val="00A8345B"/>
    <w:rsid w:val="00A84131"/>
    <w:rsid w:val="00A85209"/>
    <w:rsid w:val="00A90791"/>
    <w:rsid w:val="00A92DEC"/>
    <w:rsid w:val="00A936E5"/>
    <w:rsid w:val="00A93DD0"/>
    <w:rsid w:val="00A94B1C"/>
    <w:rsid w:val="00A9638C"/>
    <w:rsid w:val="00A9776E"/>
    <w:rsid w:val="00AA13AE"/>
    <w:rsid w:val="00AA33F9"/>
    <w:rsid w:val="00AA5BE3"/>
    <w:rsid w:val="00AA61F5"/>
    <w:rsid w:val="00AA713D"/>
    <w:rsid w:val="00AA734A"/>
    <w:rsid w:val="00AB23CB"/>
    <w:rsid w:val="00AB3A5E"/>
    <w:rsid w:val="00AC0332"/>
    <w:rsid w:val="00AC35D4"/>
    <w:rsid w:val="00AC372D"/>
    <w:rsid w:val="00AC4AE8"/>
    <w:rsid w:val="00AC5812"/>
    <w:rsid w:val="00AC68D1"/>
    <w:rsid w:val="00AC7041"/>
    <w:rsid w:val="00AD0AC0"/>
    <w:rsid w:val="00AD33DE"/>
    <w:rsid w:val="00AD3C17"/>
    <w:rsid w:val="00AD481F"/>
    <w:rsid w:val="00AD5356"/>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27F2C"/>
    <w:rsid w:val="00B30447"/>
    <w:rsid w:val="00B32D87"/>
    <w:rsid w:val="00B33994"/>
    <w:rsid w:val="00B35E48"/>
    <w:rsid w:val="00B40BEB"/>
    <w:rsid w:val="00B422DD"/>
    <w:rsid w:val="00B42CF6"/>
    <w:rsid w:val="00B4438C"/>
    <w:rsid w:val="00B46402"/>
    <w:rsid w:val="00B467FD"/>
    <w:rsid w:val="00B479CD"/>
    <w:rsid w:val="00B479E6"/>
    <w:rsid w:val="00B50795"/>
    <w:rsid w:val="00B5196C"/>
    <w:rsid w:val="00B5641A"/>
    <w:rsid w:val="00B56B31"/>
    <w:rsid w:val="00B61DBC"/>
    <w:rsid w:val="00B61E0A"/>
    <w:rsid w:val="00B67783"/>
    <w:rsid w:val="00B71441"/>
    <w:rsid w:val="00B76843"/>
    <w:rsid w:val="00B821CE"/>
    <w:rsid w:val="00B82952"/>
    <w:rsid w:val="00B86405"/>
    <w:rsid w:val="00B918B0"/>
    <w:rsid w:val="00B920D8"/>
    <w:rsid w:val="00B95430"/>
    <w:rsid w:val="00BA3B01"/>
    <w:rsid w:val="00BA5E7D"/>
    <w:rsid w:val="00BA78C3"/>
    <w:rsid w:val="00BA7EE4"/>
    <w:rsid w:val="00BB237A"/>
    <w:rsid w:val="00BB6CCA"/>
    <w:rsid w:val="00BB6EDC"/>
    <w:rsid w:val="00BB7086"/>
    <w:rsid w:val="00BC25F5"/>
    <w:rsid w:val="00BC292B"/>
    <w:rsid w:val="00BC313B"/>
    <w:rsid w:val="00BC3609"/>
    <w:rsid w:val="00BC5E72"/>
    <w:rsid w:val="00BC5FCD"/>
    <w:rsid w:val="00BC6960"/>
    <w:rsid w:val="00BD1351"/>
    <w:rsid w:val="00BD1B37"/>
    <w:rsid w:val="00BD2EEC"/>
    <w:rsid w:val="00BD3E7F"/>
    <w:rsid w:val="00BD4817"/>
    <w:rsid w:val="00BD7A27"/>
    <w:rsid w:val="00BE1B40"/>
    <w:rsid w:val="00BE1DA4"/>
    <w:rsid w:val="00BF09BB"/>
    <w:rsid w:val="00BF1BDB"/>
    <w:rsid w:val="00BF24E2"/>
    <w:rsid w:val="00BF39EE"/>
    <w:rsid w:val="00BF3A23"/>
    <w:rsid w:val="00BF46C7"/>
    <w:rsid w:val="00BF50E6"/>
    <w:rsid w:val="00BF52CB"/>
    <w:rsid w:val="00BF6A8B"/>
    <w:rsid w:val="00BF72FD"/>
    <w:rsid w:val="00C017E0"/>
    <w:rsid w:val="00C0281A"/>
    <w:rsid w:val="00C0369B"/>
    <w:rsid w:val="00C04493"/>
    <w:rsid w:val="00C04E25"/>
    <w:rsid w:val="00C05486"/>
    <w:rsid w:val="00C10570"/>
    <w:rsid w:val="00C11E6A"/>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115"/>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1A4"/>
    <w:rsid w:val="00C836A0"/>
    <w:rsid w:val="00C8452A"/>
    <w:rsid w:val="00C8525E"/>
    <w:rsid w:val="00C85C56"/>
    <w:rsid w:val="00C90FC1"/>
    <w:rsid w:val="00C92DD5"/>
    <w:rsid w:val="00C93618"/>
    <w:rsid w:val="00C94A18"/>
    <w:rsid w:val="00C95960"/>
    <w:rsid w:val="00CA0E3C"/>
    <w:rsid w:val="00CA163D"/>
    <w:rsid w:val="00CA6308"/>
    <w:rsid w:val="00CA6A0D"/>
    <w:rsid w:val="00CA6A71"/>
    <w:rsid w:val="00CA734F"/>
    <w:rsid w:val="00CB0937"/>
    <w:rsid w:val="00CB3196"/>
    <w:rsid w:val="00CB42FD"/>
    <w:rsid w:val="00CB438C"/>
    <w:rsid w:val="00CB61DA"/>
    <w:rsid w:val="00CC0D6C"/>
    <w:rsid w:val="00CC12E3"/>
    <w:rsid w:val="00CC1FCA"/>
    <w:rsid w:val="00CC2E8B"/>
    <w:rsid w:val="00CC47C1"/>
    <w:rsid w:val="00CC6FF1"/>
    <w:rsid w:val="00CC7232"/>
    <w:rsid w:val="00CC7B5A"/>
    <w:rsid w:val="00CC7BBD"/>
    <w:rsid w:val="00CD03A5"/>
    <w:rsid w:val="00CD1669"/>
    <w:rsid w:val="00CD3727"/>
    <w:rsid w:val="00CD3FC9"/>
    <w:rsid w:val="00CD40E9"/>
    <w:rsid w:val="00CD5DA4"/>
    <w:rsid w:val="00CD5EDD"/>
    <w:rsid w:val="00CD65D9"/>
    <w:rsid w:val="00CD7878"/>
    <w:rsid w:val="00CE14C5"/>
    <w:rsid w:val="00CE1848"/>
    <w:rsid w:val="00CE29FE"/>
    <w:rsid w:val="00CE37C8"/>
    <w:rsid w:val="00CE529C"/>
    <w:rsid w:val="00CE5D06"/>
    <w:rsid w:val="00CE5F59"/>
    <w:rsid w:val="00CE7224"/>
    <w:rsid w:val="00CF08C6"/>
    <w:rsid w:val="00CF2BE9"/>
    <w:rsid w:val="00CF2DD5"/>
    <w:rsid w:val="00CF3CB4"/>
    <w:rsid w:val="00CF4E0B"/>
    <w:rsid w:val="00D02079"/>
    <w:rsid w:val="00D02111"/>
    <w:rsid w:val="00D03DD6"/>
    <w:rsid w:val="00D0569F"/>
    <w:rsid w:val="00D05E92"/>
    <w:rsid w:val="00D06704"/>
    <w:rsid w:val="00D1055E"/>
    <w:rsid w:val="00D1281C"/>
    <w:rsid w:val="00D14D15"/>
    <w:rsid w:val="00D153FE"/>
    <w:rsid w:val="00D158BE"/>
    <w:rsid w:val="00D1633D"/>
    <w:rsid w:val="00D16E00"/>
    <w:rsid w:val="00D17367"/>
    <w:rsid w:val="00D17B6B"/>
    <w:rsid w:val="00D206B9"/>
    <w:rsid w:val="00D21654"/>
    <w:rsid w:val="00D21671"/>
    <w:rsid w:val="00D21A71"/>
    <w:rsid w:val="00D22AA1"/>
    <w:rsid w:val="00D22C5D"/>
    <w:rsid w:val="00D23014"/>
    <w:rsid w:val="00D24A81"/>
    <w:rsid w:val="00D302E5"/>
    <w:rsid w:val="00D32069"/>
    <w:rsid w:val="00D32436"/>
    <w:rsid w:val="00D3349D"/>
    <w:rsid w:val="00D3534E"/>
    <w:rsid w:val="00D354FB"/>
    <w:rsid w:val="00D37954"/>
    <w:rsid w:val="00D37EF6"/>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46"/>
    <w:rsid w:val="00D73DCB"/>
    <w:rsid w:val="00D74858"/>
    <w:rsid w:val="00D750C1"/>
    <w:rsid w:val="00D75F2C"/>
    <w:rsid w:val="00D75F56"/>
    <w:rsid w:val="00D776FF"/>
    <w:rsid w:val="00D77B80"/>
    <w:rsid w:val="00D77FAD"/>
    <w:rsid w:val="00D83648"/>
    <w:rsid w:val="00D838B9"/>
    <w:rsid w:val="00D864DC"/>
    <w:rsid w:val="00D8670B"/>
    <w:rsid w:val="00D877D0"/>
    <w:rsid w:val="00D906CC"/>
    <w:rsid w:val="00D932BE"/>
    <w:rsid w:val="00DA02F5"/>
    <w:rsid w:val="00DA0C02"/>
    <w:rsid w:val="00DA17E3"/>
    <w:rsid w:val="00DA20FF"/>
    <w:rsid w:val="00DA27B5"/>
    <w:rsid w:val="00DA3D62"/>
    <w:rsid w:val="00DB2D0F"/>
    <w:rsid w:val="00DB4B04"/>
    <w:rsid w:val="00DB4B1A"/>
    <w:rsid w:val="00DB7E57"/>
    <w:rsid w:val="00DC0CE2"/>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1B8"/>
    <w:rsid w:val="00E0483B"/>
    <w:rsid w:val="00E04C99"/>
    <w:rsid w:val="00E060FD"/>
    <w:rsid w:val="00E076A9"/>
    <w:rsid w:val="00E130BB"/>
    <w:rsid w:val="00E13135"/>
    <w:rsid w:val="00E154B1"/>
    <w:rsid w:val="00E22727"/>
    <w:rsid w:val="00E25FDB"/>
    <w:rsid w:val="00E26376"/>
    <w:rsid w:val="00E26656"/>
    <w:rsid w:val="00E26B52"/>
    <w:rsid w:val="00E27B63"/>
    <w:rsid w:val="00E27C3F"/>
    <w:rsid w:val="00E30B59"/>
    <w:rsid w:val="00E4003F"/>
    <w:rsid w:val="00E40994"/>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6B49"/>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559F"/>
    <w:rsid w:val="00EA78C8"/>
    <w:rsid w:val="00EB0D15"/>
    <w:rsid w:val="00EB2569"/>
    <w:rsid w:val="00EB3AA8"/>
    <w:rsid w:val="00EB3AFA"/>
    <w:rsid w:val="00EB4477"/>
    <w:rsid w:val="00EB490C"/>
    <w:rsid w:val="00EB541F"/>
    <w:rsid w:val="00EC15DD"/>
    <w:rsid w:val="00EC32D0"/>
    <w:rsid w:val="00EC5E45"/>
    <w:rsid w:val="00EC7104"/>
    <w:rsid w:val="00ED4622"/>
    <w:rsid w:val="00ED6EED"/>
    <w:rsid w:val="00ED7DE3"/>
    <w:rsid w:val="00EE0395"/>
    <w:rsid w:val="00EE2CEC"/>
    <w:rsid w:val="00EE3290"/>
    <w:rsid w:val="00EE368D"/>
    <w:rsid w:val="00EE3E05"/>
    <w:rsid w:val="00EE59CB"/>
    <w:rsid w:val="00EE5F3F"/>
    <w:rsid w:val="00EE7FAF"/>
    <w:rsid w:val="00EF1D68"/>
    <w:rsid w:val="00EF1F0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277A9"/>
    <w:rsid w:val="00F30231"/>
    <w:rsid w:val="00F329CE"/>
    <w:rsid w:val="00F41BCA"/>
    <w:rsid w:val="00F44944"/>
    <w:rsid w:val="00F44A6A"/>
    <w:rsid w:val="00F45372"/>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67"/>
    <w:rsid w:val="00F6689C"/>
    <w:rsid w:val="00F66F24"/>
    <w:rsid w:val="00F67627"/>
    <w:rsid w:val="00F67D65"/>
    <w:rsid w:val="00F71879"/>
    <w:rsid w:val="00F741F7"/>
    <w:rsid w:val="00F75CA9"/>
    <w:rsid w:val="00F75F47"/>
    <w:rsid w:val="00F808D2"/>
    <w:rsid w:val="00F82456"/>
    <w:rsid w:val="00F836F7"/>
    <w:rsid w:val="00F8456C"/>
    <w:rsid w:val="00F84E69"/>
    <w:rsid w:val="00F86007"/>
    <w:rsid w:val="00F86153"/>
    <w:rsid w:val="00F934D2"/>
    <w:rsid w:val="00F9383D"/>
    <w:rsid w:val="00F94547"/>
    <w:rsid w:val="00F95F73"/>
    <w:rsid w:val="00F971C8"/>
    <w:rsid w:val="00FA55E3"/>
    <w:rsid w:val="00FA5CED"/>
    <w:rsid w:val="00FA649E"/>
    <w:rsid w:val="00FB1059"/>
    <w:rsid w:val="00FB47C8"/>
    <w:rsid w:val="00FC1734"/>
    <w:rsid w:val="00FC1A37"/>
    <w:rsid w:val="00FC2345"/>
    <w:rsid w:val="00FC2C6E"/>
    <w:rsid w:val="00FC699E"/>
    <w:rsid w:val="00FD0DB0"/>
    <w:rsid w:val="00FD2C09"/>
    <w:rsid w:val="00FD3FBB"/>
    <w:rsid w:val="00FD5F97"/>
    <w:rsid w:val="00FD6291"/>
    <w:rsid w:val="00FE0C34"/>
    <w:rsid w:val="00FE187B"/>
    <w:rsid w:val="00FE1F09"/>
    <w:rsid w:val="00FE2F24"/>
    <w:rsid w:val="00FE3349"/>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537"/>
    <o:shapelayout v:ext="edit">
      <o:idmap v:ext="edit" data="1"/>
    </o:shapelayout>
  </w:shapeDefaults>
  <w:decimalSymbol w:val="."/>
  <w:listSeparator w:val=","/>
  <w14:docId w14:val="73DF935C"/>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1">
    <w:name w:val="Unresolved Mention1"/>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 w:type="character" w:customStyle="1" w:styleId="UnresolvedMention2">
    <w:name w:val="Unresolved Mention2"/>
    <w:basedOn w:val="DefaultParagraphFont"/>
    <w:uiPriority w:val="99"/>
    <w:semiHidden/>
    <w:unhideWhenUsed/>
    <w:rsid w:val="00E40994"/>
    <w:rPr>
      <w:color w:val="808080"/>
      <w:shd w:val="clear" w:color="auto" w:fill="E6E6E6"/>
    </w:rPr>
  </w:style>
  <w:style w:type="character" w:customStyle="1" w:styleId="UnresolvedMention3">
    <w:name w:val="Unresolved Mention3"/>
    <w:basedOn w:val="DefaultParagraphFont"/>
    <w:uiPriority w:val="99"/>
    <w:semiHidden/>
    <w:unhideWhenUsed/>
    <w:rsid w:val="00FD2C09"/>
    <w:rPr>
      <w:color w:val="808080"/>
      <w:shd w:val="clear" w:color="auto" w:fill="E6E6E6"/>
    </w:rPr>
  </w:style>
  <w:style w:type="character" w:styleId="UnresolvedMention">
    <w:name w:val="Unresolved Mention"/>
    <w:basedOn w:val="DefaultParagraphFont"/>
    <w:uiPriority w:val="99"/>
    <w:semiHidden/>
    <w:unhideWhenUsed/>
    <w:rsid w:val="00CE29FE"/>
    <w:rPr>
      <w:color w:val="605E5C"/>
      <w:shd w:val="clear" w:color="auto" w:fill="E1DFDD"/>
    </w:rPr>
  </w:style>
  <w:style w:type="paragraph" w:customStyle="1" w:styleId="yiv4702925704ydpaa492983yiv8181772402msonormal">
    <w:name w:val="yiv4702925704ydpaa492983yiv8181772402msonormal"/>
    <w:basedOn w:val="Normal"/>
    <w:uiPriority w:val="99"/>
    <w:semiHidden/>
    <w:rsid w:val="009021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3E1D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270">
      <w:bodyDiv w:val="1"/>
      <w:marLeft w:val="0"/>
      <w:marRight w:val="0"/>
      <w:marTop w:val="0"/>
      <w:marBottom w:val="0"/>
      <w:divBdr>
        <w:top w:val="none" w:sz="0" w:space="0" w:color="auto"/>
        <w:left w:val="none" w:sz="0" w:space="0" w:color="auto"/>
        <w:bottom w:val="none" w:sz="0" w:space="0" w:color="auto"/>
        <w:right w:val="none" w:sz="0" w:space="0" w:color="auto"/>
      </w:divBdr>
    </w:div>
    <w:div w:id="51932937">
      <w:bodyDiv w:val="1"/>
      <w:marLeft w:val="0"/>
      <w:marRight w:val="0"/>
      <w:marTop w:val="0"/>
      <w:marBottom w:val="0"/>
      <w:divBdr>
        <w:top w:val="none" w:sz="0" w:space="0" w:color="auto"/>
        <w:left w:val="none" w:sz="0" w:space="0" w:color="auto"/>
        <w:bottom w:val="none" w:sz="0" w:space="0" w:color="auto"/>
        <w:right w:val="none" w:sz="0" w:space="0" w:color="auto"/>
      </w:divBdr>
    </w:div>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6752255">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184828719">
      <w:bodyDiv w:val="1"/>
      <w:marLeft w:val="0"/>
      <w:marRight w:val="0"/>
      <w:marTop w:val="0"/>
      <w:marBottom w:val="0"/>
      <w:divBdr>
        <w:top w:val="none" w:sz="0" w:space="0" w:color="auto"/>
        <w:left w:val="none" w:sz="0" w:space="0" w:color="auto"/>
        <w:bottom w:val="none" w:sz="0" w:space="0" w:color="auto"/>
        <w:right w:val="none" w:sz="0" w:space="0" w:color="auto"/>
      </w:divBdr>
      <w:divsChild>
        <w:div w:id="632291622">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886647557">
                  <w:marLeft w:val="0"/>
                  <w:marRight w:val="0"/>
                  <w:marTop w:val="0"/>
                  <w:marBottom w:val="0"/>
                  <w:divBdr>
                    <w:top w:val="none" w:sz="0" w:space="0" w:color="auto"/>
                    <w:left w:val="none" w:sz="0" w:space="0" w:color="auto"/>
                    <w:bottom w:val="none" w:sz="0" w:space="0" w:color="auto"/>
                    <w:right w:val="none" w:sz="0" w:space="0" w:color="auto"/>
                  </w:divBdr>
                  <w:divsChild>
                    <w:div w:id="77291001">
                      <w:marLeft w:val="0"/>
                      <w:marRight w:val="0"/>
                      <w:marTop w:val="0"/>
                      <w:marBottom w:val="0"/>
                      <w:divBdr>
                        <w:top w:val="none" w:sz="0" w:space="0" w:color="auto"/>
                        <w:left w:val="none" w:sz="0" w:space="0" w:color="auto"/>
                        <w:bottom w:val="none" w:sz="0" w:space="0" w:color="auto"/>
                        <w:right w:val="none" w:sz="0" w:space="0" w:color="auto"/>
                      </w:divBdr>
                      <w:divsChild>
                        <w:div w:id="765004260">
                          <w:marLeft w:val="0"/>
                          <w:marRight w:val="0"/>
                          <w:marTop w:val="0"/>
                          <w:marBottom w:val="0"/>
                          <w:divBdr>
                            <w:top w:val="none" w:sz="0" w:space="0" w:color="auto"/>
                            <w:left w:val="none" w:sz="0" w:space="0" w:color="auto"/>
                            <w:bottom w:val="none" w:sz="0" w:space="0" w:color="auto"/>
                            <w:right w:val="none" w:sz="0" w:space="0" w:color="auto"/>
                          </w:divBdr>
                          <w:divsChild>
                            <w:div w:id="1516967391">
                              <w:marLeft w:val="0"/>
                              <w:marRight w:val="0"/>
                              <w:marTop w:val="0"/>
                              <w:marBottom w:val="0"/>
                              <w:divBdr>
                                <w:top w:val="none" w:sz="0" w:space="0" w:color="auto"/>
                                <w:left w:val="none" w:sz="0" w:space="0" w:color="auto"/>
                                <w:bottom w:val="none" w:sz="0" w:space="0" w:color="auto"/>
                                <w:right w:val="none" w:sz="0" w:space="0" w:color="auto"/>
                              </w:divBdr>
                              <w:divsChild>
                                <w:div w:id="1014503611">
                                  <w:marLeft w:val="0"/>
                                  <w:marRight w:val="0"/>
                                  <w:marTop w:val="0"/>
                                  <w:marBottom w:val="0"/>
                                  <w:divBdr>
                                    <w:top w:val="none" w:sz="0" w:space="0" w:color="auto"/>
                                    <w:left w:val="none" w:sz="0" w:space="0" w:color="auto"/>
                                    <w:bottom w:val="none" w:sz="0" w:space="0" w:color="auto"/>
                                    <w:right w:val="none" w:sz="0" w:space="0" w:color="auto"/>
                                  </w:divBdr>
                                  <w:divsChild>
                                    <w:div w:id="8787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96437">
      <w:bodyDiv w:val="1"/>
      <w:marLeft w:val="0"/>
      <w:marRight w:val="0"/>
      <w:marTop w:val="0"/>
      <w:marBottom w:val="0"/>
      <w:divBdr>
        <w:top w:val="none" w:sz="0" w:space="0" w:color="auto"/>
        <w:left w:val="none" w:sz="0" w:space="0" w:color="auto"/>
        <w:bottom w:val="none" w:sz="0" w:space="0" w:color="auto"/>
        <w:right w:val="none" w:sz="0" w:space="0" w:color="auto"/>
      </w:divBdr>
    </w:div>
    <w:div w:id="296960629">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05347022">
      <w:bodyDiv w:val="1"/>
      <w:marLeft w:val="0"/>
      <w:marRight w:val="0"/>
      <w:marTop w:val="0"/>
      <w:marBottom w:val="0"/>
      <w:divBdr>
        <w:top w:val="none" w:sz="0" w:space="0" w:color="auto"/>
        <w:left w:val="none" w:sz="0" w:space="0" w:color="auto"/>
        <w:bottom w:val="none" w:sz="0" w:space="0" w:color="auto"/>
        <w:right w:val="none" w:sz="0" w:space="0" w:color="auto"/>
      </w:divBdr>
    </w:div>
    <w:div w:id="418865751">
      <w:bodyDiv w:val="1"/>
      <w:marLeft w:val="0"/>
      <w:marRight w:val="0"/>
      <w:marTop w:val="0"/>
      <w:marBottom w:val="0"/>
      <w:divBdr>
        <w:top w:val="none" w:sz="0" w:space="0" w:color="auto"/>
        <w:left w:val="none" w:sz="0" w:space="0" w:color="auto"/>
        <w:bottom w:val="none" w:sz="0" w:space="0" w:color="auto"/>
        <w:right w:val="none" w:sz="0" w:space="0" w:color="auto"/>
      </w:divBdr>
    </w:div>
    <w:div w:id="426075842">
      <w:bodyDiv w:val="1"/>
      <w:marLeft w:val="0"/>
      <w:marRight w:val="0"/>
      <w:marTop w:val="0"/>
      <w:marBottom w:val="0"/>
      <w:divBdr>
        <w:top w:val="none" w:sz="0" w:space="0" w:color="auto"/>
        <w:left w:val="none" w:sz="0" w:space="0" w:color="auto"/>
        <w:bottom w:val="none" w:sz="0" w:space="0" w:color="auto"/>
        <w:right w:val="none" w:sz="0" w:space="0" w:color="auto"/>
      </w:divBdr>
    </w:div>
    <w:div w:id="443886336">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479008335">
      <w:bodyDiv w:val="1"/>
      <w:marLeft w:val="0"/>
      <w:marRight w:val="0"/>
      <w:marTop w:val="0"/>
      <w:marBottom w:val="0"/>
      <w:divBdr>
        <w:top w:val="none" w:sz="0" w:space="0" w:color="auto"/>
        <w:left w:val="none" w:sz="0" w:space="0" w:color="auto"/>
        <w:bottom w:val="none" w:sz="0" w:space="0" w:color="auto"/>
        <w:right w:val="none" w:sz="0" w:space="0" w:color="auto"/>
      </w:divBdr>
    </w:div>
    <w:div w:id="511916464">
      <w:bodyDiv w:val="1"/>
      <w:marLeft w:val="0"/>
      <w:marRight w:val="0"/>
      <w:marTop w:val="0"/>
      <w:marBottom w:val="0"/>
      <w:divBdr>
        <w:top w:val="none" w:sz="0" w:space="0" w:color="auto"/>
        <w:left w:val="none" w:sz="0" w:space="0" w:color="auto"/>
        <w:bottom w:val="none" w:sz="0" w:space="0" w:color="auto"/>
        <w:right w:val="none" w:sz="0" w:space="0" w:color="auto"/>
      </w:divBdr>
    </w:div>
    <w:div w:id="524489354">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573128213">
      <w:bodyDiv w:val="1"/>
      <w:marLeft w:val="0"/>
      <w:marRight w:val="0"/>
      <w:marTop w:val="0"/>
      <w:marBottom w:val="0"/>
      <w:divBdr>
        <w:top w:val="none" w:sz="0" w:space="0" w:color="auto"/>
        <w:left w:val="none" w:sz="0" w:space="0" w:color="auto"/>
        <w:bottom w:val="none" w:sz="0" w:space="0" w:color="auto"/>
        <w:right w:val="none" w:sz="0" w:space="0" w:color="auto"/>
      </w:divBdr>
    </w:div>
    <w:div w:id="601962652">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787360917">
      <w:bodyDiv w:val="1"/>
      <w:marLeft w:val="0"/>
      <w:marRight w:val="0"/>
      <w:marTop w:val="0"/>
      <w:marBottom w:val="0"/>
      <w:divBdr>
        <w:top w:val="none" w:sz="0" w:space="0" w:color="auto"/>
        <w:left w:val="none" w:sz="0" w:space="0" w:color="auto"/>
        <w:bottom w:val="none" w:sz="0" w:space="0" w:color="auto"/>
        <w:right w:val="none" w:sz="0" w:space="0" w:color="auto"/>
      </w:divBdr>
    </w:div>
    <w:div w:id="827092527">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964430095">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42582153">
      <w:bodyDiv w:val="1"/>
      <w:marLeft w:val="0"/>
      <w:marRight w:val="0"/>
      <w:marTop w:val="0"/>
      <w:marBottom w:val="0"/>
      <w:divBdr>
        <w:top w:val="none" w:sz="0" w:space="0" w:color="auto"/>
        <w:left w:val="none" w:sz="0" w:space="0" w:color="auto"/>
        <w:bottom w:val="none" w:sz="0" w:space="0" w:color="auto"/>
        <w:right w:val="none" w:sz="0" w:space="0" w:color="auto"/>
      </w:divBdr>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05410292">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370493327">
      <w:bodyDiv w:val="1"/>
      <w:marLeft w:val="0"/>
      <w:marRight w:val="0"/>
      <w:marTop w:val="0"/>
      <w:marBottom w:val="0"/>
      <w:divBdr>
        <w:top w:val="none" w:sz="0" w:space="0" w:color="auto"/>
        <w:left w:val="none" w:sz="0" w:space="0" w:color="auto"/>
        <w:bottom w:val="none" w:sz="0" w:space="0" w:color="auto"/>
        <w:right w:val="none" w:sz="0" w:space="0" w:color="auto"/>
      </w:divBdr>
    </w:div>
    <w:div w:id="1382947154">
      <w:bodyDiv w:val="1"/>
      <w:marLeft w:val="0"/>
      <w:marRight w:val="0"/>
      <w:marTop w:val="0"/>
      <w:marBottom w:val="0"/>
      <w:divBdr>
        <w:top w:val="none" w:sz="0" w:space="0" w:color="auto"/>
        <w:left w:val="none" w:sz="0" w:space="0" w:color="auto"/>
        <w:bottom w:val="none" w:sz="0" w:space="0" w:color="auto"/>
        <w:right w:val="none" w:sz="0" w:space="0" w:color="auto"/>
      </w:divBdr>
    </w:div>
    <w:div w:id="1397433872">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44109896">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3231878">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08275240">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7876585">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750345822">
      <w:bodyDiv w:val="1"/>
      <w:marLeft w:val="0"/>
      <w:marRight w:val="0"/>
      <w:marTop w:val="0"/>
      <w:marBottom w:val="0"/>
      <w:divBdr>
        <w:top w:val="none" w:sz="0" w:space="0" w:color="auto"/>
        <w:left w:val="none" w:sz="0" w:space="0" w:color="auto"/>
        <w:bottom w:val="none" w:sz="0" w:space="0" w:color="auto"/>
        <w:right w:val="none" w:sz="0" w:space="0" w:color="auto"/>
      </w:divBdr>
    </w:div>
    <w:div w:id="176949885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19688917">
      <w:bodyDiv w:val="1"/>
      <w:marLeft w:val="0"/>
      <w:marRight w:val="0"/>
      <w:marTop w:val="0"/>
      <w:marBottom w:val="0"/>
      <w:divBdr>
        <w:top w:val="none" w:sz="0" w:space="0" w:color="auto"/>
        <w:left w:val="none" w:sz="0" w:space="0" w:color="auto"/>
        <w:bottom w:val="none" w:sz="0" w:space="0" w:color="auto"/>
        <w:right w:val="none" w:sz="0" w:space="0" w:color="auto"/>
      </w:divBdr>
    </w:div>
    <w:div w:id="1825973810">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01867828">
      <w:bodyDiv w:val="1"/>
      <w:marLeft w:val="0"/>
      <w:marRight w:val="0"/>
      <w:marTop w:val="0"/>
      <w:marBottom w:val="0"/>
      <w:divBdr>
        <w:top w:val="none" w:sz="0" w:space="0" w:color="auto"/>
        <w:left w:val="none" w:sz="0" w:space="0" w:color="auto"/>
        <w:bottom w:val="none" w:sz="0" w:space="0" w:color="auto"/>
        <w:right w:val="none" w:sz="0" w:space="0" w:color="auto"/>
      </w:divBdr>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1992785760">
      <w:bodyDiv w:val="1"/>
      <w:marLeft w:val="0"/>
      <w:marRight w:val="0"/>
      <w:marTop w:val="0"/>
      <w:marBottom w:val="0"/>
      <w:divBdr>
        <w:top w:val="none" w:sz="0" w:space="0" w:color="auto"/>
        <w:left w:val="none" w:sz="0" w:space="0" w:color="auto"/>
        <w:bottom w:val="none" w:sz="0" w:space="0" w:color="auto"/>
        <w:right w:val="none" w:sz="0" w:space="0" w:color="auto"/>
      </w:divBdr>
    </w:div>
    <w:div w:id="2077584940">
      <w:bodyDiv w:val="1"/>
      <w:marLeft w:val="0"/>
      <w:marRight w:val="0"/>
      <w:marTop w:val="0"/>
      <w:marBottom w:val="0"/>
      <w:divBdr>
        <w:top w:val="none" w:sz="0" w:space="0" w:color="auto"/>
        <w:left w:val="none" w:sz="0" w:space="0" w:color="auto"/>
        <w:bottom w:val="none" w:sz="0" w:space="0" w:color="auto"/>
        <w:right w:val="none" w:sz="0" w:space="0" w:color="auto"/>
      </w:divBdr>
    </w:div>
    <w:div w:id="2081555722">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elly@dch.ga.gov" TargetMode="External"/><Relationship Id="rId13" Type="http://schemas.openxmlformats.org/officeDocument/2006/relationships/hyperlink" Target="mailto:donna.elrod@dch.ga.gov" TargetMode="External"/><Relationship Id="rId18" Type="http://schemas.openxmlformats.org/officeDocument/2006/relationships/hyperlink" Target="mailto:revalidationenrollment2@dch.ga.gov" TargetMode="External"/><Relationship Id="rId26" Type="http://schemas.openxmlformats.org/officeDocument/2006/relationships/hyperlink" Target="https://gcc02.safelinks.protection.outlook.com/?url=https%3A%2F%2Fhssgaprod.wellsky.com%2Fassessments%2F%3FWebIntake%3D2CBCF6CD-9412-4839-8EF8-5864FA6BA0F9&amp;data=04%7C01%7Cjill.crump%40dch.ga.gov%7C8fdf662b3403401abcda08d9c1907d95%7C512da10d071b4b948abc9ec4044d1516%7C0%7C0%7C637753648594675510%7CUnknown%7CTWFpbGZsb3d8eyJWIjoiMC4wLjAwMDAiLCJQIjoiV2luMzIiLCJBTiI6Ik1haWwiLCJXVCI6Mn0%3D%7C3000&amp;sdata=T4RjYivlqVJBDum9Up6YhN7ARcnzVJJsmIFmnD7CitA%3D&amp;reserved=0" TargetMode="External"/><Relationship Id="rId3" Type="http://schemas.openxmlformats.org/officeDocument/2006/relationships/styles" Target="styles.xml"/><Relationship Id="rId21" Type="http://schemas.openxmlformats.org/officeDocument/2006/relationships/hyperlink" Target="https://dch.georgia.go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shley.livers@dch.ga.gov" TargetMode="External"/><Relationship Id="rId17" Type="http://schemas.openxmlformats.org/officeDocument/2006/relationships/hyperlink" Target="mailto:enrollment@dch.ga.gov" TargetMode="External"/><Relationship Id="rId25" Type="http://schemas.openxmlformats.org/officeDocument/2006/relationships/hyperlink" Target="https://aging.georgia.gov/locations"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HCBS.IncidentReports@dch.ga.gov" TargetMode="External"/><Relationship Id="rId20" Type="http://schemas.openxmlformats.org/officeDocument/2006/relationships/hyperlink" Target="http://www.MMIS.georgia.gov" TargetMode="External"/><Relationship Id="rId29" Type="http://schemas.openxmlformats.org/officeDocument/2006/relationships/hyperlink" Target="https://medicaid.georgia.gov/programs/all-programs/georgia-electronic-visit-verification-evv/evv-service-provi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llins@dch.ga.gov" TargetMode="External"/><Relationship Id="rId24" Type="http://schemas.openxmlformats.org/officeDocument/2006/relationships/hyperlink" Target="https://dch.georgia.gov/divisionsoffices/hfrd/facility-licensure/georgia-criminal-history-check-system-gchexs" TargetMode="External"/><Relationship Id="rId32" Type="http://schemas.openxmlformats.org/officeDocument/2006/relationships/hyperlink" Target="https://medicaid.georgia.gov/georgia-electronic-visit-verific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cc01.safelinks.protection.outlook.com/?url=https%3A%2F%2Fmedicaid.georgia.gov%2Fprograms%2Fall-programs%2Fwaiver-programs%2Fhcbs-incident-reporting-system-resources&amp;data=02%7C01%7Cjill.crump%40dch.ga.gov%7C404200e69b1943fda3ed08d7dd67b93c%7C512da10d071b4b948abc9ec4044d1516%7C0%7C0%7C637221309869755249&amp;sdata=XyFmBmp82ZLyKu4VKJugusAvZhfPy6PRBRHqOfTw%2Bkk%3D&amp;reserved=0" TargetMode="External"/><Relationship Id="rId23" Type="http://schemas.openxmlformats.org/officeDocument/2006/relationships/hyperlink" Target="https://dch.georgia.gov/divisionsoffices/hfrd" TargetMode="External"/><Relationship Id="rId28" Type="http://schemas.openxmlformats.org/officeDocument/2006/relationships/hyperlink" Target="https://medicaid.georgia.gov/programs/all-programs/georgia-electronic-visit-verification-evv/evv-schedule-events" TargetMode="External"/><Relationship Id="rId36" Type="http://schemas.openxmlformats.org/officeDocument/2006/relationships/fontTable" Target="fontTable.xml"/><Relationship Id="rId10" Type="http://schemas.openxmlformats.org/officeDocument/2006/relationships/hyperlink" Target="mailto:ccsp.messages@dch.ga.gov" TargetMode="External"/><Relationship Id="rId19" Type="http://schemas.openxmlformats.org/officeDocument/2006/relationships/hyperlink" Target="mailto:outreachsupport@verisys.com" TargetMode="External"/><Relationship Id="rId31" Type="http://schemas.openxmlformats.org/officeDocument/2006/relationships/hyperlink" Target="mailto:Evv.medicaid@dch.ga.gov" TargetMode="External"/><Relationship Id="rId4" Type="http://schemas.openxmlformats.org/officeDocument/2006/relationships/settings" Target="settings.xml"/><Relationship Id="rId9" Type="http://schemas.openxmlformats.org/officeDocument/2006/relationships/hyperlink" Target="mailto:Jill.Crump@dch.ga.gov" TargetMode="External"/><Relationship Id="rId14" Type="http://schemas.openxmlformats.org/officeDocument/2006/relationships/hyperlink" Target="https://medicaid.georgia.gov/programs/all-programs/waiver-programs/hcbs-incident-reporting-system" TargetMode="External"/><Relationship Id="rId22" Type="http://schemas.openxmlformats.org/officeDocument/2006/relationships/image" Target="media/image1.png"/><Relationship Id="rId27" Type="http://schemas.openxmlformats.org/officeDocument/2006/relationships/hyperlink" Target="https://www.empowerline.org/for-professionals/medicaid-elderly-and-disabled-waiver-providers-meeting-information/" TargetMode="External"/><Relationship Id="rId30" Type="http://schemas.openxmlformats.org/officeDocument/2006/relationships/hyperlink" Target="https://4tellus.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2412-0F15-441C-AFD6-E4B205CD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Pages>
  <Words>784</Words>
  <Characters>7645</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8413</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Crump, Jill</cp:lastModifiedBy>
  <cp:revision>53</cp:revision>
  <cp:lastPrinted>2019-04-04T13:51:00Z</cp:lastPrinted>
  <dcterms:created xsi:type="dcterms:W3CDTF">2021-05-19T14:49:00Z</dcterms:created>
  <dcterms:modified xsi:type="dcterms:W3CDTF">2023-11-03T10:58:00Z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ies>
</file>