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58"/>
        <w:tblW w:w="9355" w:type="dxa"/>
        <w:tblLook w:val="04A0" w:firstRow="1" w:lastRow="0" w:firstColumn="1" w:lastColumn="0" w:noHBand="0" w:noVBand="1"/>
      </w:tblPr>
      <w:tblGrid>
        <w:gridCol w:w="1228"/>
        <w:gridCol w:w="2005"/>
        <w:gridCol w:w="2528"/>
        <w:gridCol w:w="2286"/>
        <w:gridCol w:w="1308"/>
      </w:tblGrid>
      <w:tr w:rsidR="00BE2DC7" w14:paraId="52239385" w14:textId="77777777" w:rsidTr="002A1D0C">
        <w:trPr>
          <w:cantSplit/>
          <w:tblHeader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C3A" w14:textId="77777777" w:rsidR="00BE2DC7" w:rsidRDefault="00BE2DC7" w:rsidP="002A1D0C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Policy Revisions included in the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July</w:t>
            </w:r>
            <w:r w:rsidRPr="00E61A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Edition of the</w:t>
            </w:r>
          </w:p>
          <w:p w14:paraId="36395FF9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CCSP and SOURCE Policy Manuals</w:t>
            </w:r>
          </w:p>
        </w:tc>
      </w:tr>
      <w:tr w:rsidR="00BE2DC7" w14:paraId="62B67F88" w14:textId="77777777" w:rsidTr="002A1D0C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AC5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Revision Date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6F28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Section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3855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Description of Revision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6D0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Revision Type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4C8C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Citation</w:t>
            </w:r>
          </w:p>
        </w:tc>
      </w:tr>
      <w:tr w:rsidR="00BE2DC7" w14:paraId="6E41184E" w14:textId="77777777" w:rsidTr="002A1D0C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B19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3FD8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6C4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596D">
              <w:rPr>
                <w:rFonts w:ascii="Times New Roman" w:hAnsi="Times New Roman"/>
                <w:b/>
                <w:szCs w:val="24"/>
              </w:rPr>
              <w:t>140</w:t>
            </w:r>
            <w:r>
              <w:rPr>
                <w:rFonts w:ascii="Times New Roman" w:hAnsi="Times New Roman"/>
                <w:b/>
                <w:szCs w:val="24"/>
              </w:rPr>
              <w:t>3.3</w:t>
            </w:r>
            <w:r w:rsidRPr="0025596D">
              <w:rPr>
                <w:rFonts w:ascii="Times New Roman" w:hAnsi="Times New Roman"/>
                <w:b/>
                <w:szCs w:val="24"/>
              </w:rPr>
              <w:t xml:space="preserve">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F3F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Updates policy regarding clinical records and EVV language.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8E5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E32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BE2DC7" w14:paraId="3E2D6958" w14:textId="77777777" w:rsidTr="002A1D0C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7DD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3FD8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91F" w14:textId="77777777" w:rsidR="00BE2DC7" w:rsidRPr="0025596D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596D">
              <w:rPr>
                <w:rFonts w:ascii="Times New Roman" w:hAnsi="Times New Roman"/>
                <w:b/>
                <w:szCs w:val="24"/>
              </w:rPr>
              <w:t>140</w:t>
            </w:r>
            <w:r>
              <w:rPr>
                <w:rFonts w:ascii="Times New Roman" w:hAnsi="Times New Roman"/>
                <w:b/>
                <w:szCs w:val="24"/>
              </w:rPr>
              <w:t>5, 1406 and 1407.3</w:t>
            </w:r>
            <w:r w:rsidRPr="0025596D">
              <w:rPr>
                <w:rFonts w:ascii="Times New Roman" w:hAnsi="Times New Roman"/>
                <w:b/>
                <w:szCs w:val="24"/>
              </w:rPr>
              <w:t xml:space="preserve">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9F4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Updates policy regarding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/Out of State aide travel for Traditional, Cd PSS and SFC as well as out of Country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841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B72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BE2DC7" w14:paraId="43DF70CE" w14:textId="77777777" w:rsidTr="002A1D0C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238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3FD8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298" w14:textId="77777777" w:rsidR="00BE2DC7" w:rsidRPr="0037433F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596D">
              <w:rPr>
                <w:rFonts w:ascii="Times New Roman" w:hAnsi="Times New Roman"/>
                <w:b/>
                <w:szCs w:val="24"/>
              </w:rPr>
              <w:t>1407</w:t>
            </w:r>
            <w:r>
              <w:rPr>
                <w:rFonts w:ascii="Times New Roman" w:hAnsi="Times New Roman"/>
                <w:b/>
                <w:szCs w:val="24"/>
              </w:rPr>
              <w:t>.4</w:t>
            </w:r>
            <w:r w:rsidRPr="0025596D">
              <w:rPr>
                <w:rFonts w:ascii="Times New Roman" w:hAnsi="Times New Roman"/>
                <w:b/>
                <w:szCs w:val="24"/>
              </w:rPr>
              <w:t xml:space="preserve">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2EC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Updates policy regarding caregiver eligibility and two members in the same household on SFC.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B64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C5C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BE2DC7" w14:paraId="0CE9F63B" w14:textId="77777777" w:rsidTr="002A1D0C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F31" w14:textId="77777777" w:rsidR="00BE2DC7" w:rsidRPr="00483FD8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3FD8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B45" w14:textId="77777777" w:rsidR="00BE2DC7" w:rsidRPr="0037433F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Appendix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X </w:t>
            </w:r>
            <w:r w:rsidRPr="00CD2C8C">
              <w:rPr>
                <w:rFonts w:ascii="Times New Roman" w:hAnsi="Times New Roman"/>
                <w:b/>
                <w:szCs w:val="24"/>
              </w:rPr>
              <w:t xml:space="preserve"> Chapter</w:t>
            </w:r>
            <w:proofErr w:type="gramEnd"/>
            <w:r w:rsidRPr="00CD2C8C">
              <w:rPr>
                <w:rFonts w:ascii="Times New Roman" w:hAnsi="Times New Roman"/>
                <w:b/>
                <w:szCs w:val="24"/>
              </w:rPr>
              <w:t xml:space="preserve"> 600-1000 </w:t>
            </w:r>
            <w:r>
              <w:rPr>
                <w:rFonts w:ascii="Times New Roman" w:hAnsi="Times New Roman"/>
                <w:b/>
                <w:szCs w:val="24"/>
              </w:rPr>
              <w:t xml:space="preserve">EDWP </w:t>
            </w:r>
            <w:r w:rsidRPr="00CD2C8C">
              <w:rPr>
                <w:rFonts w:ascii="Times New Roman" w:hAnsi="Times New Roman"/>
                <w:b/>
                <w:szCs w:val="24"/>
              </w:rPr>
              <w:t>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245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Updates contact information for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Gainwell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Technologies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07E" w14:textId="77777777" w:rsidR="00BE2DC7" w:rsidRPr="00050A7A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9EE" w14:textId="77777777" w:rsidR="00BE2DC7" w:rsidRPr="00050A7A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  <w:tr w:rsidR="00BE2DC7" w14:paraId="33EEEA2D" w14:textId="77777777" w:rsidTr="002A1D0C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5F3" w14:textId="77777777" w:rsidR="00BE2DC7" w:rsidRPr="00483FD8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3FD8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483FD8">
              <w:rPr>
                <w:rFonts w:ascii="Times New Roman" w:hAnsi="Times New Roman"/>
                <w:b/>
                <w:szCs w:val="24"/>
              </w:rPr>
              <w:t>/01/202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DD1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604.1A4 </w:t>
            </w:r>
            <w:r w:rsidRPr="00CD2C8C">
              <w:rPr>
                <w:rFonts w:ascii="Times New Roman" w:hAnsi="Times New Roman"/>
                <w:b/>
                <w:szCs w:val="24"/>
              </w:rPr>
              <w:t xml:space="preserve">Chapter 600-1000 </w:t>
            </w:r>
            <w:r>
              <w:rPr>
                <w:rFonts w:ascii="Times New Roman" w:hAnsi="Times New Roman"/>
                <w:b/>
                <w:szCs w:val="24"/>
              </w:rPr>
              <w:t xml:space="preserve">EDWP </w:t>
            </w:r>
            <w:r w:rsidRPr="00CD2C8C">
              <w:rPr>
                <w:rFonts w:ascii="Times New Roman" w:hAnsi="Times New Roman"/>
                <w:b/>
                <w:szCs w:val="24"/>
              </w:rPr>
              <w:t>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9CA" w14:textId="77777777" w:rsidR="00BE2DC7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Clarifies member freedom of choice of provider.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36F" w14:textId="77777777" w:rsidR="00BE2DC7" w:rsidRPr="00050A7A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647" w14:textId="77777777" w:rsidR="00BE2DC7" w:rsidRPr="00050A7A" w:rsidRDefault="00BE2DC7" w:rsidP="002A1D0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A7A">
              <w:rPr>
                <w:rFonts w:ascii="Times New Roman" w:hAnsi="Times New Roman"/>
                <w:b/>
                <w:szCs w:val="24"/>
              </w:rPr>
              <w:t>DCH Policy</w:t>
            </w:r>
          </w:p>
        </w:tc>
      </w:tr>
    </w:tbl>
    <w:p w14:paraId="6F9A85A7" w14:textId="638A0100" w:rsidR="006C2652" w:rsidRDefault="006C2652"/>
    <w:p w14:paraId="4055564F" w14:textId="24DCF176" w:rsidR="00BE2DC7" w:rsidRDefault="00BE2DC7"/>
    <w:p w14:paraId="0DA0F011" w14:textId="72266E9A" w:rsidR="00BE2DC7" w:rsidRDefault="00BE2DC7"/>
    <w:p w14:paraId="19DA4DEC" w14:textId="00E4A619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  <w:u w:val="single"/>
        </w:rPr>
      </w:pPr>
      <w:r w:rsidRPr="004100E3">
        <w:rPr>
          <w:rFonts w:ascii="Times New Roman" w:hAnsi="Times New Roman"/>
          <w:sz w:val="24"/>
        </w:rPr>
        <w:t>1403.3</w:t>
      </w:r>
      <w:r>
        <w:rPr>
          <w:sz w:val="24"/>
        </w:rPr>
        <w:tab/>
      </w:r>
      <w:r>
        <w:rPr>
          <w:sz w:val="24"/>
          <w:u w:val="single"/>
        </w:rPr>
        <w:t>Clinical Records</w:t>
      </w:r>
    </w:p>
    <w:p w14:paraId="5EC4BD42" w14:textId="3C9D8550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  <w:u w:val="single"/>
        </w:rPr>
      </w:pPr>
    </w:p>
    <w:p w14:paraId="0210286E" w14:textId="6D6DEBAB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BE2DC7">
        <w:rPr>
          <w:sz w:val="24"/>
        </w:rPr>
        <w:drawing>
          <wp:inline distT="0" distB="0" distL="0" distR="0" wp14:anchorId="7463BD18" wp14:editId="31C1A89A">
            <wp:extent cx="6146800" cy="1738392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4206" cy="17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6E327" w14:textId="3EA4CB8E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BE2DC7">
        <w:rPr>
          <w:sz w:val="24"/>
        </w:rPr>
        <w:drawing>
          <wp:inline distT="0" distB="0" distL="0" distR="0" wp14:anchorId="7048888F" wp14:editId="4CB1C867">
            <wp:extent cx="6123553" cy="1206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0293" cy="120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D5B6" w14:textId="541079C3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171C1518" w14:textId="6BE1D545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BE2DC7">
        <w:rPr>
          <w:sz w:val="24"/>
        </w:rPr>
        <w:lastRenderedPageBreak/>
        <w:drawing>
          <wp:inline distT="0" distB="0" distL="0" distR="0" wp14:anchorId="6A31B712" wp14:editId="6C07374F">
            <wp:extent cx="5848350" cy="1791692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4331" cy="17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B6C5" w14:textId="42D38366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4764C61B" w14:textId="610595E3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BE2DC7">
        <w:rPr>
          <w:sz w:val="24"/>
        </w:rPr>
        <w:drawing>
          <wp:inline distT="0" distB="0" distL="0" distR="0" wp14:anchorId="665953A5" wp14:editId="79377EBA">
            <wp:extent cx="6089650" cy="1252307"/>
            <wp:effectExtent l="0" t="0" r="6350" b="508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3883" cy="12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0A18" w14:textId="69141262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4212275F" w14:textId="706E75CE" w:rsidR="00BE2DC7" w:rsidRPr="004100E3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  <w:r w:rsidRPr="004100E3">
        <w:rPr>
          <w:rFonts w:ascii="Times New Roman" w:hAnsi="Times New Roman"/>
          <w:sz w:val="24"/>
        </w:rPr>
        <w:t>1405</w:t>
      </w:r>
    </w:p>
    <w:p w14:paraId="58AA4750" w14:textId="177E9C0F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6F35B6AD" w14:textId="6160B67C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BE2DC7">
        <w:rPr>
          <w:sz w:val="24"/>
        </w:rPr>
        <w:drawing>
          <wp:inline distT="0" distB="0" distL="0" distR="0" wp14:anchorId="0567F7B1" wp14:editId="06435D58">
            <wp:extent cx="6596599" cy="144780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9884" cy="145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591C1" w14:textId="45F589BB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77B1A4FF" w14:textId="312C6B20" w:rsidR="00BE2DC7" w:rsidRPr="004100E3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  <w:r w:rsidRPr="004100E3">
        <w:rPr>
          <w:rFonts w:ascii="Times New Roman" w:hAnsi="Times New Roman"/>
          <w:sz w:val="24"/>
        </w:rPr>
        <w:t>1406</w:t>
      </w:r>
    </w:p>
    <w:p w14:paraId="1016679F" w14:textId="071A200F" w:rsidR="00BE2DC7" w:rsidRDefault="00BE2DC7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BE2DC7">
        <w:rPr>
          <w:sz w:val="24"/>
        </w:rPr>
        <w:drawing>
          <wp:inline distT="0" distB="0" distL="0" distR="0" wp14:anchorId="5EA1E319" wp14:editId="2A86EB60">
            <wp:extent cx="6563741" cy="1079500"/>
            <wp:effectExtent l="0" t="0" r="8890" b="635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4605" cy="10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A489" w14:textId="6750E160" w:rsidR="00E52A04" w:rsidRDefault="00E52A04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24E31644" w14:textId="24731AC7" w:rsidR="00E52A04" w:rsidRPr="004100E3" w:rsidRDefault="00E52A04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  <w:r w:rsidRPr="004100E3">
        <w:rPr>
          <w:rFonts w:ascii="Times New Roman" w:hAnsi="Times New Roman"/>
          <w:sz w:val="24"/>
        </w:rPr>
        <w:t>1407</w:t>
      </w:r>
    </w:p>
    <w:p w14:paraId="6ED715F6" w14:textId="4C727E1F" w:rsidR="00E52A04" w:rsidRDefault="00E52A04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5F5D398F" w14:textId="187727C5" w:rsidR="00E52A04" w:rsidRDefault="00E52A04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E52A04">
        <w:rPr>
          <w:sz w:val="24"/>
        </w:rPr>
        <w:drawing>
          <wp:inline distT="0" distB="0" distL="0" distR="0" wp14:anchorId="1E28ECEA" wp14:editId="43330C99">
            <wp:extent cx="6703254" cy="1054100"/>
            <wp:effectExtent l="0" t="0" r="254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8908" cy="105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7068" w14:textId="057D0E1E" w:rsidR="00E52A04" w:rsidRDefault="00E52A04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E52A04">
        <w:rPr>
          <w:sz w:val="24"/>
        </w:rPr>
        <w:lastRenderedPageBreak/>
        <w:drawing>
          <wp:inline distT="0" distB="0" distL="0" distR="0" wp14:anchorId="1FC313FC" wp14:editId="245EA0BA">
            <wp:extent cx="6127750" cy="3701266"/>
            <wp:effectExtent l="0" t="0" r="635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5792" cy="37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4468" w14:textId="11B40367" w:rsidR="007A0F35" w:rsidRDefault="007A0F35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35E3F12F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4DC228B2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146D301F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7D935F95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7B373585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65326FA5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0FC75A75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29E75C59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2D02BB6C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20712D41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6396890E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38335378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7AE97B56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720A2924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4A31FE4A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2BF94C1D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43C1E004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629D41D0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0D54E128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373C3A74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0A370873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04E3E669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5D579DF4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6CCFCF5F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41F3540B" w14:textId="05536ED7" w:rsidR="007A0F35" w:rsidRPr="004100E3" w:rsidRDefault="007A0F35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  <w:r w:rsidRPr="004100E3">
        <w:rPr>
          <w:rFonts w:ascii="Times New Roman" w:hAnsi="Times New Roman"/>
          <w:sz w:val="24"/>
        </w:rPr>
        <w:lastRenderedPageBreak/>
        <w:t>Appendix X</w:t>
      </w:r>
      <w:r w:rsidR="004100E3">
        <w:rPr>
          <w:rFonts w:ascii="Times New Roman" w:hAnsi="Times New Roman"/>
          <w:sz w:val="24"/>
        </w:rPr>
        <w:t>- below</w:t>
      </w:r>
    </w:p>
    <w:p w14:paraId="5A0F1C78" w14:textId="10C4046F" w:rsidR="007A0F35" w:rsidRDefault="007A0F35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4AEACBD3" w14:textId="7D086656" w:rsidR="007A0F35" w:rsidRDefault="007A0F35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7A0F35">
        <w:rPr>
          <w:sz w:val="24"/>
        </w:rPr>
        <w:drawing>
          <wp:inline distT="0" distB="0" distL="0" distR="0" wp14:anchorId="3309E2F8" wp14:editId="3EAFE59C">
            <wp:extent cx="5918200" cy="5368422"/>
            <wp:effectExtent l="0" t="0" r="6350" b="381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4050" cy="537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AFB2F" w14:textId="45932359" w:rsidR="007A0F35" w:rsidRDefault="007A0F35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1A84E856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4B42B488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059B97AB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172EB372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1E4B0F6E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2FB8DD15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24174C4A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38C2A1DA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1CDAA6C1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17EAEAF1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068ACAA6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5E9DAA38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221A7C6B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118D4736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1A0BBADF" w14:textId="77777777" w:rsidR="004100E3" w:rsidRDefault="004100E3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</w:p>
    <w:p w14:paraId="38BFEF0A" w14:textId="73F1B077" w:rsidR="007A0F35" w:rsidRPr="004100E3" w:rsidRDefault="007A0F35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rFonts w:ascii="Times New Roman" w:hAnsi="Times New Roman"/>
          <w:sz w:val="24"/>
        </w:rPr>
      </w:pPr>
      <w:r w:rsidRPr="004100E3">
        <w:rPr>
          <w:rFonts w:ascii="Times New Roman" w:hAnsi="Times New Roman"/>
          <w:sz w:val="24"/>
        </w:rPr>
        <w:t>604.1A4</w:t>
      </w:r>
    </w:p>
    <w:p w14:paraId="296B8348" w14:textId="1C9838E6" w:rsidR="007A0F35" w:rsidRDefault="007A0F35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</w:p>
    <w:p w14:paraId="16CB9DEF" w14:textId="150CE476" w:rsidR="007A0F35" w:rsidRDefault="007A0F35" w:rsidP="00BE2DC7">
      <w:pPr>
        <w:widowControl/>
        <w:tabs>
          <w:tab w:val="left" w:pos="720"/>
          <w:tab w:val="left" w:pos="1440"/>
          <w:tab w:val="left" w:pos="1980"/>
          <w:tab w:val="left" w:pos="2340"/>
          <w:tab w:val="left" w:pos="2880"/>
          <w:tab w:val="left" w:pos="3420"/>
          <w:tab w:val="left" w:pos="3960"/>
        </w:tabs>
        <w:suppressAutoHyphens/>
        <w:rPr>
          <w:sz w:val="24"/>
        </w:rPr>
      </w:pPr>
      <w:r w:rsidRPr="007A0F35">
        <w:rPr>
          <w:sz w:val="24"/>
        </w:rPr>
        <w:drawing>
          <wp:inline distT="0" distB="0" distL="0" distR="0" wp14:anchorId="2AA52DE1" wp14:editId="7F72A1DA">
            <wp:extent cx="6248400" cy="2603501"/>
            <wp:effectExtent l="0" t="0" r="0" b="635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0671" cy="260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C7"/>
    <w:rsid w:val="004100E3"/>
    <w:rsid w:val="006C2652"/>
    <w:rsid w:val="007A0F35"/>
    <w:rsid w:val="00BE2DC7"/>
    <w:rsid w:val="00E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20D1"/>
  <w15:chartTrackingRefBased/>
  <w15:docId w15:val="{62256053-CB79-4084-A598-F50BCE0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C7"/>
    <w:pPr>
      <w:widowControl w:val="0"/>
      <w:spacing w:after="0" w:line="240" w:lineRule="auto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BE2DC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Helvetica" w:eastAsia="Times New Roman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Crump</dc:creator>
  <cp:keywords/>
  <dc:description/>
  <cp:lastModifiedBy>Crump, Jill</cp:lastModifiedBy>
  <cp:revision>1</cp:revision>
  <dcterms:created xsi:type="dcterms:W3CDTF">2022-06-17T16:04:00Z</dcterms:created>
  <dcterms:modified xsi:type="dcterms:W3CDTF">2022-06-17T19:12:00Z</dcterms:modified>
</cp:coreProperties>
</file>