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2A468" w14:textId="451614B3" w:rsidR="000828BC" w:rsidRDefault="000828BC" w:rsidP="00A1063F">
      <w:pPr>
        <w:rPr>
          <w:rFonts w:ascii="Arial" w:hAnsi="Arial" w:cs="Arial"/>
          <w:b/>
          <w:i/>
          <w:u w:val="single"/>
        </w:rPr>
      </w:pPr>
      <w:bookmarkStart w:id="0" w:name="_GoBack"/>
      <w:bookmarkEnd w:id="0"/>
    </w:p>
    <w:p w14:paraId="7B24F941" w14:textId="547B37D6" w:rsidR="00EA559F" w:rsidRDefault="00EA559F" w:rsidP="00A1063F">
      <w:pPr>
        <w:rPr>
          <w:rFonts w:ascii="Arial" w:hAnsi="Arial" w:cs="Arial"/>
          <w:b/>
          <w:i/>
          <w:u w:val="single"/>
        </w:rPr>
      </w:pPr>
    </w:p>
    <w:p w14:paraId="1619E516" w14:textId="7A763662" w:rsidR="00EA559F" w:rsidRDefault="00EA559F" w:rsidP="00A1063F">
      <w:pPr>
        <w:rPr>
          <w:rFonts w:ascii="Arial" w:hAnsi="Arial" w:cs="Arial"/>
          <w:b/>
          <w:i/>
          <w:u w:val="single"/>
        </w:rPr>
      </w:pPr>
    </w:p>
    <w:p w14:paraId="2411530D" w14:textId="77777777" w:rsidR="00EA559F" w:rsidRDefault="00EA559F" w:rsidP="00A1063F">
      <w:pPr>
        <w:rPr>
          <w:rFonts w:ascii="Arial" w:hAnsi="Arial" w:cs="Arial"/>
          <w:b/>
          <w:i/>
          <w:u w:val="single"/>
        </w:rPr>
      </w:pPr>
    </w:p>
    <w:tbl>
      <w:tblPr>
        <w:tblStyle w:val="TableGrid"/>
        <w:tblW w:w="918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10"/>
        <w:gridCol w:w="4770"/>
      </w:tblGrid>
      <w:tr w:rsidR="00EA559F" w:rsidRPr="004B5A86" w14:paraId="40B0AFB8" w14:textId="77777777" w:rsidTr="005F01C0">
        <w:trPr>
          <w:trHeight w:val="637"/>
        </w:trPr>
        <w:tc>
          <w:tcPr>
            <w:tcW w:w="4410" w:type="dxa"/>
            <w:vAlign w:val="bottom"/>
          </w:tcPr>
          <w:p w14:paraId="12DF3741" w14:textId="77777777" w:rsidR="00EA559F" w:rsidRPr="004B5A86" w:rsidRDefault="00EA559F" w:rsidP="005F01C0">
            <w:pPr>
              <w:jc w:val="center"/>
              <w:rPr>
                <w:rFonts w:ascii="Arial" w:hAnsi="Arial" w:cs="Arial"/>
                <w:b/>
              </w:rPr>
            </w:pPr>
            <w:r>
              <w:rPr>
                <w:rFonts w:ascii="Arial" w:hAnsi="Arial" w:cs="Arial"/>
              </w:rPr>
              <w:t>WAIVER</w:t>
            </w:r>
          </w:p>
          <w:p w14:paraId="18576BF1" w14:textId="77777777" w:rsidR="00EA559F" w:rsidRPr="004B5A86" w:rsidRDefault="00EA559F" w:rsidP="005F01C0">
            <w:pPr>
              <w:jc w:val="center"/>
              <w:rPr>
                <w:rFonts w:ascii="Arial" w:hAnsi="Arial" w:cs="Arial"/>
                <w:b/>
                <w:sz w:val="10"/>
                <w:szCs w:val="10"/>
              </w:rPr>
            </w:pPr>
          </w:p>
        </w:tc>
        <w:tc>
          <w:tcPr>
            <w:tcW w:w="4770" w:type="dxa"/>
            <w:vAlign w:val="bottom"/>
          </w:tcPr>
          <w:p w14:paraId="6CD4C049" w14:textId="77777777" w:rsidR="00EA559F" w:rsidRPr="004B5A86" w:rsidRDefault="00EA559F" w:rsidP="005F01C0">
            <w:pPr>
              <w:jc w:val="center"/>
              <w:rPr>
                <w:rFonts w:ascii="Arial" w:hAnsi="Arial" w:cs="Arial"/>
                <w:b/>
              </w:rPr>
            </w:pPr>
            <w:r>
              <w:rPr>
                <w:rFonts w:ascii="Arial" w:hAnsi="Arial" w:cs="Arial"/>
                <w:b/>
              </w:rPr>
              <w:t>WAIVER</w:t>
            </w:r>
            <w:r w:rsidRPr="004B5A86">
              <w:rPr>
                <w:rFonts w:ascii="Arial" w:hAnsi="Arial" w:cs="Arial"/>
                <w:b/>
              </w:rPr>
              <w:t xml:space="preserve"> Specialist</w:t>
            </w:r>
          </w:p>
          <w:p w14:paraId="38E19227" w14:textId="77777777" w:rsidR="00EA559F" w:rsidRPr="004B5A86" w:rsidRDefault="00EA559F" w:rsidP="005F01C0">
            <w:pPr>
              <w:jc w:val="center"/>
              <w:rPr>
                <w:rFonts w:ascii="Arial" w:hAnsi="Arial" w:cs="Arial"/>
                <w:b/>
                <w:sz w:val="10"/>
                <w:szCs w:val="10"/>
              </w:rPr>
            </w:pPr>
          </w:p>
        </w:tc>
      </w:tr>
      <w:tr w:rsidR="00EA559F" w:rsidRPr="00D21654" w14:paraId="74E49E32" w14:textId="77777777" w:rsidTr="005F01C0">
        <w:tc>
          <w:tcPr>
            <w:tcW w:w="4410" w:type="dxa"/>
          </w:tcPr>
          <w:p w14:paraId="7ECCB730" w14:textId="5B6CC559" w:rsidR="002D38D7" w:rsidRPr="00D21654" w:rsidRDefault="002D38D7" w:rsidP="005F01C0">
            <w:pPr>
              <w:rPr>
                <w:rFonts w:ascii="Arial" w:hAnsi="Arial" w:cs="Arial"/>
              </w:rPr>
            </w:pPr>
            <w:r w:rsidRPr="00D21654">
              <w:rPr>
                <w:rFonts w:ascii="Arial" w:hAnsi="Arial" w:cs="Arial"/>
              </w:rPr>
              <w:t>EDWP Provider Specialist</w:t>
            </w:r>
          </w:p>
          <w:p w14:paraId="5551FF9B" w14:textId="45C8C82C" w:rsidR="00EA559F" w:rsidRPr="00D37EF6" w:rsidRDefault="00EA559F" w:rsidP="005F01C0">
            <w:pPr>
              <w:rPr>
                <w:rFonts w:ascii="Arial" w:hAnsi="Arial" w:cs="Arial"/>
                <w:b/>
                <w:bCs/>
                <w:i/>
                <w:iCs/>
              </w:rPr>
            </w:pPr>
            <w:r w:rsidRPr="00D37EF6">
              <w:rPr>
                <w:rFonts w:ascii="Arial" w:hAnsi="Arial" w:cs="Arial"/>
                <w:b/>
                <w:bCs/>
                <w:i/>
                <w:iCs/>
              </w:rPr>
              <w:t>ICWP</w:t>
            </w:r>
            <w:r w:rsidR="002D38D7" w:rsidRPr="00D37EF6">
              <w:rPr>
                <w:rFonts w:ascii="Arial" w:hAnsi="Arial" w:cs="Arial"/>
                <w:b/>
                <w:bCs/>
                <w:i/>
                <w:iCs/>
              </w:rPr>
              <w:t xml:space="preserve"> Lead</w:t>
            </w:r>
          </w:p>
        </w:tc>
        <w:tc>
          <w:tcPr>
            <w:tcW w:w="4770" w:type="dxa"/>
          </w:tcPr>
          <w:p w14:paraId="45C7CE60" w14:textId="77777777" w:rsidR="00EA559F" w:rsidRPr="00D21654" w:rsidRDefault="00EA559F" w:rsidP="005F01C0">
            <w:pPr>
              <w:jc w:val="center"/>
              <w:rPr>
                <w:rFonts w:ascii="Arial" w:hAnsi="Arial" w:cs="Arial"/>
              </w:rPr>
            </w:pPr>
            <w:r w:rsidRPr="00D21654">
              <w:rPr>
                <w:rFonts w:ascii="Arial" w:hAnsi="Arial" w:cs="Arial"/>
              </w:rPr>
              <w:t>Vonnie Stelly</w:t>
            </w:r>
          </w:p>
          <w:p w14:paraId="1D451663" w14:textId="77777777" w:rsidR="00EA559F" w:rsidRPr="00D21654" w:rsidRDefault="00D06370" w:rsidP="005F01C0">
            <w:pPr>
              <w:jc w:val="center"/>
              <w:rPr>
                <w:rFonts w:ascii="Arial" w:hAnsi="Arial" w:cs="Arial"/>
              </w:rPr>
            </w:pPr>
            <w:hyperlink r:id="rId11" w:history="1">
              <w:r w:rsidR="00EA559F" w:rsidRPr="00D21654">
                <w:rPr>
                  <w:rStyle w:val="Hyperlink"/>
                  <w:rFonts w:ascii="Arial" w:hAnsi="Arial" w:cs="Arial"/>
                </w:rPr>
                <w:t>VStelly@dch.ga.gov</w:t>
              </w:r>
            </w:hyperlink>
          </w:p>
          <w:p w14:paraId="7E78A1D0" w14:textId="77777777" w:rsidR="00EA559F" w:rsidRPr="00D21654" w:rsidRDefault="00EA559F" w:rsidP="005F01C0">
            <w:pPr>
              <w:jc w:val="center"/>
              <w:rPr>
                <w:rFonts w:ascii="Arial" w:hAnsi="Arial" w:cs="Arial"/>
              </w:rPr>
            </w:pPr>
            <w:r w:rsidRPr="00D21654">
              <w:rPr>
                <w:rFonts w:ascii="Arial" w:hAnsi="Arial" w:cs="Arial"/>
              </w:rPr>
              <w:t>404-656-7875</w:t>
            </w:r>
          </w:p>
        </w:tc>
      </w:tr>
      <w:tr w:rsidR="00EA559F" w:rsidRPr="00D21654" w14:paraId="2C29F3AD" w14:textId="77777777" w:rsidTr="005F01C0">
        <w:tc>
          <w:tcPr>
            <w:tcW w:w="4410" w:type="dxa"/>
          </w:tcPr>
          <w:p w14:paraId="4F1E9AF6" w14:textId="77777777" w:rsidR="002D38D7" w:rsidRPr="00D21654" w:rsidRDefault="002D38D7" w:rsidP="002D38D7">
            <w:pPr>
              <w:rPr>
                <w:rFonts w:ascii="Arial" w:hAnsi="Arial" w:cs="Arial"/>
              </w:rPr>
            </w:pPr>
            <w:r w:rsidRPr="00D21654">
              <w:rPr>
                <w:rFonts w:ascii="Arial" w:hAnsi="Arial" w:cs="Arial"/>
              </w:rPr>
              <w:t>EDWP Provider Specialist</w:t>
            </w:r>
          </w:p>
          <w:p w14:paraId="0195EB44" w14:textId="63882436" w:rsidR="00EA559F" w:rsidRPr="00D37EF6" w:rsidRDefault="00EA559F" w:rsidP="005F01C0">
            <w:pPr>
              <w:rPr>
                <w:rFonts w:ascii="Arial" w:hAnsi="Arial" w:cs="Arial"/>
                <w:b/>
                <w:bCs/>
                <w:i/>
                <w:iCs/>
              </w:rPr>
            </w:pPr>
            <w:r w:rsidRPr="00D37EF6">
              <w:rPr>
                <w:rFonts w:ascii="Arial" w:hAnsi="Arial" w:cs="Arial"/>
                <w:b/>
                <w:bCs/>
                <w:i/>
                <w:iCs/>
              </w:rPr>
              <w:t>NOW/COMP</w:t>
            </w:r>
            <w:r w:rsidR="002D38D7" w:rsidRPr="00D37EF6">
              <w:rPr>
                <w:rFonts w:ascii="Arial" w:hAnsi="Arial" w:cs="Arial"/>
                <w:b/>
                <w:bCs/>
                <w:i/>
                <w:iCs/>
              </w:rPr>
              <w:t xml:space="preserve"> Lead</w:t>
            </w:r>
          </w:p>
        </w:tc>
        <w:tc>
          <w:tcPr>
            <w:tcW w:w="4770" w:type="dxa"/>
          </w:tcPr>
          <w:p w14:paraId="0BA7449B" w14:textId="77777777" w:rsidR="0068236D" w:rsidRPr="00D21654" w:rsidRDefault="0068236D" w:rsidP="0068236D">
            <w:pPr>
              <w:jc w:val="center"/>
              <w:rPr>
                <w:rFonts w:ascii="Arial" w:hAnsi="Arial" w:cs="Arial"/>
              </w:rPr>
            </w:pPr>
            <w:r w:rsidRPr="00D21654">
              <w:rPr>
                <w:rFonts w:ascii="Arial" w:hAnsi="Arial" w:cs="Arial"/>
              </w:rPr>
              <w:t>Laura Hudlow</w:t>
            </w:r>
          </w:p>
          <w:p w14:paraId="2AFFA562" w14:textId="77777777" w:rsidR="0068236D" w:rsidRPr="00D21654" w:rsidRDefault="00D06370" w:rsidP="0068236D">
            <w:pPr>
              <w:jc w:val="center"/>
              <w:rPr>
                <w:rFonts w:ascii="Arial" w:hAnsi="Arial" w:cs="Arial"/>
              </w:rPr>
            </w:pPr>
            <w:hyperlink r:id="rId12" w:history="1">
              <w:r w:rsidR="0068236D" w:rsidRPr="00D21654">
                <w:rPr>
                  <w:rStyle w:val="Hyperlink"/>
                  <w:rFonts w:ascii="Arial" w:hAnsi="Arial" w:cs="Arial"/>
                </w:rPr>
                <w:t>Laura.Hudlow@dch.ga.gov</w:t>
              </w:r>
            </w:hyperlink>
          </w:p>
          <w:p w14:paraId="37B16985" w14:textId="2C78677C" w:rsidR="00EA559F" w:rsidRPr="00D21654" w:rsidRDefault="0068236D" w:rsidP="0068236D">
            <w:pPr>
              <w:jc w:val="center"/>
              <w:rPr>
                <w:rFonts w:ascii="Arial" w:hAnsi="Arial" w:cs="Arial"/>
              </w:rPr>
            </w:pPr>
            <w:r w:rsidRPr="00D21654">
              <w:rPr>
                <w:rFonts w:ascii="Arial" w:hAnsi="Arial" w:cs="Arial"/>
              </w:rPr>
              <w:t>404-463-5073</w:t>
            </w:r>
          </w:p>
        </w:tc>
      </w:tr>
      <w:tr w:rsidR="00EA559F" w:rsidRPr="00D21654" w14:paraId="7E46A00B" w14:textId="77777777" w:rsidTr="005F01C0">
        <w:tc>
          <w:tcPr>
            <w:tcW w:w="4410" w:type="dxa"/>
          </w:tcPr>
          <w:p w14:paraId="2141848B" w14:textId="4D9EB8F0" w:rsidR="002D38D7" w:rsidRPr="00D21654" w:rsidRDefault="002D38D7" w:rsidP="002D38D7">
            <w:pPr>
              <w:rPr>
                <w:rFonts w:ascii="Arial" w:hAnsi="Arial" w:cs="Arial"/>
              </w:rPr>
            </w:pPr>
            <w:r w:rsidRPr="00D21654">
              <w:rPr>
                <w:rFonts w:ascii="Arial" w:hAnsi="Arial" w:cs="Arial"/>
              </w:rPr>
              <w:t>EDWP Case Management Specialist</w:t>
            </w:r>
          </w:p>
          <w:p w14:paraId="6075FDF3" w14:textId="7B8F1DEA" w:rsidR="00EA559F" w:rsidRPr="00D37EF6" w:rsidRDefault="00EA559F" w:rsidP="005F01C0">
            <w:pPr>
              <w:rPr>
                <w:rFonts w:ascii="Arial" w:hAnsi="Arial" w:cs="Arial"/>
                <w:b/>
                <w:bCs/>
                <w:i/>
                <w:iCs/>
              </w:rPr>
            </w:pPr>
            <w:r w:rsidRPr="00D37EF6">
              <w:rPr>
                <w:rFonts w:ascii="Arial" w:hAnsi="Arial" w:cs="Arial"/>
                <w:b/>
                <w:bCs/>
                <w:i/>
                <w:iCs/>
              </w:rPr>
              <w:t>CCSP</w:t>
            </w:r>
            <w:r w:rsidR="002D38D7" w:rsidRPr="00D37EF6">
              <w:rPr>
                <w:rFonts w:ascii="Arial" w:hAnsi="Arial" w:cs="Arial"/>
                <w:b/>
                <w:bCs/>
                <w:i/>
                <w:iCs/>
              </w:rPr>
              <w:t xml:space="preserve"> Lead</w:t>
            </w:r>
          </w:p>
        </w:tc>
        <w:tc>
          <w:tcPr>
            <w:tcW w:w="4770" w:type="dxa"/>
          </w:tcPr>
          <w:p w14:paraId="299C45C5" w14:textId="77777777" w:rsidR="00EA559F" w:rsidRPr="00D21654" w:rsidRDefault="00EA559F" w:rsidP="005F01C0">
            <w:pPr>
              <w:jc w:val="center"/>
              <w:rPr>
                <w:rFonts w:ascii="Arial" w:hAnsi="Arial" w:cs="Arial"/>
              </w:rPr>
            </w:pPr>
            <w:r w:rsidRPr="00D21654">
              <w:rPr>
                <w:rFonts w:ascii="Arial" w:hAnsi="Arial" w:cs="Arial"/>
              </w:rPr>
              <w:t>Jill Crump</w:t>
            </w:r>
          </w:p>
          <w:p w14:paraId="6B2D5F05" w14:textId="77777777" w:rsidR="00EA559F" w:rsidRPr="00D21654" w:rsidRDefault="00D06370" w:rsidP="005F01C0">
            <w:pPr>
              <w:jc w:val="center"/>
              <w:rPr>
                <w:rFonts w:ascii="Arial" w:hAnsi="Arial" w:cs="Arial"/>
              </w:rPr>
            </w:pPr>
            <w:hyperlink r:id="rId13" w:history="1">
              <w:r w:rsidR="00EA559F" w:rsidRPr="00D21654">
                <w:rPr>
                  <w:rStyle w:val="Hyperlink"/>
                  <w:rFonts w:ascii="Arial" w:hAnsi="Arial" w:cs="Arial"/>
                </w:rPr>
                <w:t>Jill.Crump@dch.ga.gov</w:t>
              </w:r>
            </w:hyperlink>
          </w:p>
          <w:p w14:paraId="46A33575" w14:textId="77777777" w:rsidR="00EA559F" w:rsidRPr="00D21654" w:rsidRDefault="00EA559F" w:rsidP="005F01C0">
            <w:pPr>
              <w:jc w:val="center"/>
              <w:rPr>
                <w:rFonts w:ascii="Arial" w:hAnsi="Arial" w:cs="Arial"/>
              </w:rPr>
            </w:pPr>
            <w:r w:rsidRPr="00D21654">
              <w:rPr>
                <w:rFonts w:ascii="Arial" w:hAnsi="Arial" w:cs="Arial"/>
              </w:rPr>
              <w:t>404-657-7228</w:t>
            </w:r>
          </w:p>
        </w:tc>
      </w:tr>
      <w:tr w:rsidR="00EA559F" w:rsidRPr="00D21654" w14:paraId="05D157E4" w14:textId="77777777" w:rsidTr="005F01C0">
        <w:tc>
          <w:tcPr>
            <w:tcW w:w="4410" w:type="dxa"/>
          </w:tcPr>
          <w:p w14:paraId="4A91DF73" w14:textId="77777777" w:rsidR="002D38D7" w:rsidRPr="00D21654" w:rsidRDefault="002D38D7" w:rsidP="002D38D7">
            <w:pPr>
              <w:rPr>
                <w:rFonts w:ascii="Arial" w:hAnsi="Arial" w:cs="Arial"/>
              </w:rPr>
            </w:pPr>
            <w:r w:rsidRPr="00D21654">
              <w:rPr>
                <w:rFonts w:ascii="Arial" w:hAnsi="Arial" w:cs="Arial"/>
              </w:rPr>
              <w:t>EDWP Case Management Specialist</w:t>
            </w:r>
          </w:p>
          <w:p w14:paraId="7676BE54" w14:textId="4BE35BA6" w:rsidR="00EA559F" w:rsidRPr="00D37EF6" w:rsidRDefault="00EA559F" w:rsidP="005F01C0">
            <w:pPr>
              <w:rPr>
                <w:rFonts w:ascii="Arial" w:hAnsi="Arial" w:cs="Arial"/>
                <w:b/>
                <w:bCs/>
                <w:i/>
                <w:iCs/>
              </w:rPr>
            </w:pPr>
            <w:r w:rsidRPr="00D37EF6">
              <w:rPr>
                <w:rFonts w:ascii="Arial" w:hAnsi="Arial" w:cs="Arial"/>
                <w:b/>
                <w:bCs/>
                <w:i/>
                <w:iCs/>
              </w:rPr>
              <w:t>SOURCE</w:t>
            </w:r>
            <w:r w:rsidR="002D38D7" w:rsidRPr="00D37EF6">
              <w:rPr>
                <w:rFonts w:ascii="Arial" w:hAnsi="Arial" w:cs="Arial"/>
                <w:b/>
                <w:bCs/>
                <w:i/>
                <w:iCs/>
              </w:rPr>
              <w:t xml:space="preserve"> Lead</w:t>
            </w:r>
          </w:p>
        </w:tc>
        <w:tc>
          <w:tcPr>
            <w:tcW w:w="4770" w:type="dxa"/>
          </w:tcPr>
          <w:p w14:paraId="447091EE" w14:textId="77777777" w:rsidR="00EA559F" w:rsidRPr="00D21654" w:rsidRDefault="00EA559F" w:rsidP="005F01C0">
            <w:pPr>
              <w:jc w:val="center"/>
              <w:rPr>
                <w:rFonts w:ascii="Arial" w:hAnsi="Arial" w:cs="Arial"/>
              </w:rPr>
            </w:pPr>
            <w:r w:rsidRPr="00D21654">
              <w:rPr>
                <w:rFonts w:ascii="Arial" w:hAnsi="Arial" w:cs="Arial"/>
              </w:rPr>
              <w:t>Carolyn Porter, RN</w:t>
            </w:r>
          </w:p>
          <w:p w14:paraId="2D9B2337" w14:textId="77777777" w:rsidR="00EA559F" w:rsidRPr="00D21654" w:rsidRDefault="00D06370" w:rsidP="005F01C0">
            <w:pPr>
              <w:jc w:val="center"/>
              <w:rPr>
                <w:rFonts w:ascii="Arial" w:hAnsi="Arial" w:cs="Arial"/>
              </w:rPr>
            </w:pPr>
            <w:hyperlink r:id="rId14" w:history="1">
              <w:r w:rsidR="00EA559F" w:rsidRPr="00D21654">
                <w:rPr>
                  <w:rStyle w:val="Hyperlink"/>
                  <w:rFonts w:ascii="Arial" w:hAnsi="Arial" w:cs="Arial"/>
                </w:rPr>
                <w:t>Carolyn.Porter@dch.ga.gov</w:t>
              </w:r>
            </w:hyperlink>
          </w:p>
          <w:p w14:paraId="33A2C0F5" w14:textId="77777777" w:rsidR="00EA559F" w:rsidRPr="00D21654" w:rsidRDefault="00EA559F" w:rsidP="005F01C0">
            <w:pPr>
              <w:jc w:val="center"/>
              <w:rPr>
                <w:rFonts w:ascii="Arial" w:hAnsi="Arial" w:cs="Arial"/>
              </w:rPr>
            </w:pPr>
            <w:r w:rsidRPr="00D21654">
              <w:rPr>
                <w:rFonts w:ascii="Arial" w:hAnsi="Arial" w:cs="Arial"/>
              </w:rPr>
              <w:t>404-463-1104</w:t>
            </w:r>
          </w:p>
        </w:tc>
      </w:tr>
      <w:tr w:rsidR="00EA559F" w:rsidRPr="00D21654" w14:paraId="74AF0031" w14:textId="77777777" w:rsidTr="005F01C0">
        <w:tc>
          <w:tcPr>
            <w:tcW w:w="4410" w:type="dxa"/>
          </w:tcPr>
          <w:p w14:paraId="273B8147" w14:textId="77777777" w:rsidR="002D38D7" w:rsidRPr="00D21654" w:rsidRDefault="002D38D7" w:rsidP="002D38D7">
            <w:pPr>
              <w:rPr>
                <w:rFonts w:ascii="Arial" w:hAnsi="Arial" w:cs="Arial"/>
              </w:rPr>
            </w:pPr>
            <w:r w:rsidRPr="00D21654">
              <w:rPr>
                <w:rFonts w:ascii="Arial" w:hAnsi="Arial" w:cs="Arial"/>
              </w:rPr>
              <w:t>EDWP Provider Specialist</w:t>
            </w:r>
          </w:p>
          <w:p w14:paraId="727A02E0" w14:textId="77777777" w:rsidR="00EA559F" w:rsidRPr="00D21654" w:rsidRDefault="00EA559F" w:rsidP="002D38D7">
            <w:pPr>
              <w:rPr>
                <w:rFonts w:ascii="Arial" w:hAnsi="Arial" w:cs="Arial"/>
              </w:rPr>
            </w:pPr>
          </w:p>
        </w:tc>
        <w:tc>
          <w:tcPr>
            <w:tcW w:w="4770" w:type="dxa"/>
          </w:tcPr>
          <w:p w14:paraId="4DCD4BE0" w14:textId="77777777" w:rsidR="00EA559F" w:rsidRPr="00D21654" w:rsidRDefault="00EA559F" w:rsidP="005F01C0">
            <w:pPr>
              <w:jc w:val="center"/>
              <w:rPr>
                <w:rFonts w:ascii="Arial" w:hAnsi="Arial" w:cs="Arial"/>
              </w:rPr>
            </w:pPr>
            <w:r w:rsidRPr="00D21654">
              <w:rPr>
                <w:rFonts w:ascii="Arial" w:hAnsi="Arial" w:cs="Arial"/>
              </w:rPr>
              <w:t>Atiya Hasan</w:t>
            </w:r>
          </w:p>
          <w:p w14:paraId="57E4BDFE" w14:textId="77777777" w:rsidR="00EA559F" w:rsidRPr="00D21654" w:rsidRDefault="00D06370" w:rsidP="005F01C0">
            <w:pPr>
              <w:jc w:val="center"/>
              <w:rPr>
                <w:rFonts w:ascii="Arial" w:hAnsi="Arial" w:cs="Arial"/>
              </w:rPr>
            </w:pPr>
            <w:hyperlink r:id="rId15" w:history="1">
              <w:r w:rsidR="00EA559F" w:rsidRPr="00D21654">
                <w:rPr>
                  <w:rStyle w:val="Hyperlink"/>
                  <w:rFonts w:ascii="Arial" w:hAnsi="Arial" w:cs="Arial"/>
                </w:rPr>
                <w:t>Ahasan@dch.ga.gov</w:t>
              </w:r>
            </w:hyperlink>
          </w:p>
          <w:p w14:paraId="7D59AF82" w14:textId="77777777" w:rsidR="00EA559F" w:rsidRPr="00D21654" w:rsidRDefault="00EA559F" w:rsidP="005F01C0">
            <w:pPr>
              <w:jc w:val="center"/>
              <w:rPr>
                <w:rFonts w:ascii="Arial" w:hAnsi="Arial" w:cs="Arial"/>
              </w:rPr>
            </w:pPr>
            <w:r w:rsidRPr="00D21654">
              <w:rPr>
                <w:rFonts w:ascii="Arial" w:hAnsi="Arial" w:cs="Arial"/>
              </w:rPr>
              <w:t>404-463-1897</w:t>
            </w:r>
          </w:p>
        </w:tc>
      </w:tr>
      <w:tr w:rsidR="00D21654" w:rsidRPr="00D21654" w14:paraId="3CB61582" w14:textId="77777777" w:rsidTr="00D21654">
        <w:trPr>
          <w:trHeight w:val="448"/>
        </w:trPr>
        <w:tc>
          <w:tcPr>
            <w:tcW w:w="4410" w:type="dxa"/>
          </w:tcPr>
          <w:p w14:paraId="2FF41954" w14:textId="7141ED4D" w:rsidR="00D21654" w:rsidRPr="00D21654" w:rsidRDefault="00D21654" w:rsidP="002D38D7">
            <w:pPr>
              <w:rPr>
                <w:rFonts w:ascii="Arial" w:hAnsi="Arial" w:cs="Arial"/>
              </w:rPr>
            </w:pPr>
            <w:r w:rsidRPr="00D21654">
              <w:rPr>
                <w:rFonts w:ascii="Arial" w:hAnsi="Arial" w:cs="Arial"/>
              </w:rPr>
              <w:t xml:space="preserve">EDWP </w:t>
            </w:r>
            <w:r w:rsidRPr="00D21654">
              <w:rPr>
                <w:rFonts w:ascii="Arial" w:hAnsi="Arial" w:cs="Arial"/>
                <w:i/>
                <w:iCs/>
              </w:rPr>
              <w:t>changes/questions/ALS F Registrations</w:t>
            </w:r>
            <w:r w:rsidRPr="00D21654">
              <w:rPr>
                <w:rFonts w:ascii="Arial" w:hAnsi="Arial" w:cs="Arial"/>
              </w:rPr>
              <w:t xml:space="preserve">  </w:t>
            </w:r>
          </w:p>
        </w:tc>
        <w:tc>
          <w:tcPr>
            <w:tcW w:w="4770" w:type="dxa"/>
          </w:tcPr>
          <w:p w14:paraId="427C7C37" w14:textId="4E28BC0A" w:rsidR="00D21654" w:rsidRPr="00D21654" w:rsidRDefault="00D06370" w:rsidP="005F01C0">
            <w:pPr>
              <w:jc w:val="center"/>
              <w:rPr>
                <w:rFonts w:ascii="Arial" w:hAnsi="Arial" w:cs="Arial"/>
              </w:rPr>
            </w:pPr>
            <w:hyperlink r:id="rId16" w:history="1">
              <w:r w:rsidR="00D21654" w:rsidRPr="00D21654">
                <w:rPr>
                  <w:rStyle w:val="Hyperlink"/>
                  <w:rFonts w:ascii="Arial" w:hAnsi="Arial" w:cs="Arial"/>
                </w:rPr>
                <w:t>ccsp.messages@dch.ga.gov</w:t>
              </w:r>
            </w:hyperlink>
          </w:p>
        </w:tc>
      </w:tr>
      <w:tr w:rsidR="00EA559F" w:rsidRPr="00D21654" w14:paraId="6B170214" w14:textId="77777777" w:rsidTr="005F01C0">
        <w:tc>
          <w:tcPr>
            <w:tcW w:w="4410" w:type="dxa"/>
          </w:tcPr>
          <w:p w14:paraId="78A73C47" w14:textId="77777777" w:rsidR="00EA559F" w:rsidRPr="00D21654" w:rsidRDefault="00EA559F" w:rsidP="005F01C0">
            <w:pPr>
              <w:rPr>
                <w:rFonts w:ascii="Arial" w:hAnsi="Arial" w:cs="Arial"/>
              </w:rPr>
            </w:pPr>
            <w:r w:rsidRPr="00D21654">
              <w:rPr>
                <w:rFonts w:ascii="Arial" w:hAnsi="Arial" w:cs="Arial"/>
              </w:rPr>
              <w:t>GAPP</w:t>
            </w:r>
          </w:p>
        </w:tc>
        <w:tc>
          <w:tcPr>
            <w:tcW w:w="4770" w:type="dxa"/>
          </w:tcPr>
          <w:p w14:paraId="42C05FF6" w14:textId="77777777" w:rsidR="00EA559F" w:rsidRPr="00D21654" w:rsidRDefault="00EA559F" w:rsidP="005F01C0">
            <w:pPr>
              <w:jc w:val="center"/>
              <w:rPr>
                <w:rFonts w:ascii="Arial" w:hAnsi="Arial" w:cs="Arial"/>
              </w:rPr>
            </w:pPr>
            <w:r w:rsidRPr="00D21654">
              <w:rPr>
                <w:rFonts w:ascii="Arial" w:hAnsi="Arial" w:cs="Arial"/>
              </w:rPr>
              <w:t>Sharon Collins</w:t>
            </w:r>
          </w:p>
          <w:p w14:paraId="692E370F" w14:textId="77777777" w:rsidR="00EA559F" w:rsidRPr="00D21654" w:rsidRDefault="00D06370" w:rsidP="005F01C0">
            <w:pPr>
              <w:jc w:val="center"/>
              <w:rPr>
                <w:rFonts w:ascii="Arial" w:hAnsi="Arial" w:cs="Arial"/>
              </w:rPr>
            </w:pPr>
            <w:hyperlink r:id="rId17" w:history="1">
              <w:r w:rsidR="00EA559F" w:rsidRPr="00D21654">
                <w:rPr>
                  <w:rStyle w:val="Hyperlink"/>
                  <w:rFonts w:ascii="Arial" w:hAnsi="Arial" w:cs="Arial"/>
                </w:rPr>
                <w:t>scollins@dch.ga.gov</w:t>
              </w:r>
            </w:hyperlink>
          </w:p>
          <w:p w14:paraId="2D031A5C" w14:textId="77777777" w:rsidR="00EA559F" w:rsidRPr="00D21654" w:rsidRDefault="00EA559F" w:rsidP="005F01C0">
            <w:pPr>
              <w:jc w:val="center"/>
              <w:rPr>
                <w:rFonts w:ascii="Arial" w:hAnsi="Arial" w:cs="Arial"/>
              </w:rPr>
            </w:pPr>
            <w:r w:rsidRPr="00D21654">
              <w:rPr>
                <w:rFonts w:ascii="Arial" w:hAnsi="Arial" w:cs="Arial"/>
              </w:rPr>
              <w:t>404-657-7882</w:t>
            </w:r>
          </w:p>
        </w:tc>
      </w:tr>
      <w:tr w:rsidR="00EA559F" w:rsidRPr="00D21654" w14:paraId="542B89D1" w14:textId="77777777" w:rsidTr="005F01C0">
        <w:trPr>
          <w:trHeight w:val="628"/>
        </w:trPr>
        <w:tc>
          <w:tcPr>
            <w:tcW w:w="4410" w:type="dxa"/>
          </w:tcPr>
          <w:p w14:paraId="6CB79E1E" w14:textId="77777777" w:rsidR="00EA559F" w:rsidRPr="00D21654" w:rsidRDefault="00EA559F" w:rsidP="005F01C0">
            <w:pPr>
              <w:rPr>
                <w:rFonts w:ascii="Arial" w:hAnsi="Arial" w:cs="Arial"/>
                <w:b/>
              </w:rPr>
            </w:pPr>
            <w:r w:rsidRPr="00D21654">
              <w:rPr>
                <w:rFonts w:ascii="Arial" w:hAnsi="Arial" w:cs="Arial"/>
                <w:b/>
              </w:rPr>
              <w:t>Section Manager</w:t>
            </w:r>
          </w:p>
        </w:tc>
        <w:tc>
          <w:tcPr>
            <w:tcW w:w="4770" w:type="dxa"/>
          </w:tcPr>
          <w:p w14:paraId="5B39D19E" w14:textId="77777777" w:rsidR="00EA559F" w:rsidRPr="00D21654" w:rsidRDefault="00EA559F" w:rsidP="005F01C0">
            <w:pPr>
              <w:jc w:val="center"/>
              <w:rPr>
                <w:rFonts w:ascii="Arial" w:hAnsi="Arial" w:cs="Arial"/>
              </w:rPr>
            </w:pPr>
            <w:r w:rsidRPr="00D21654">
              <w:rPr>
                <w:rFonts w:ascii="Arial" w:hAnsi="Arial" w:cs="Arial"/>
              </w:rPr>
              <w:t>Vacant</w:t>
            </w:r>
          </w:p>
        </w:tc>
      </w:tr>
      <w:tr w:rsidR="00EA559F" w:rsidRPr="00D21654" w14:paraId="2474A289" w14:textId="77777777" w:rsidTr="005F01C0">
        <w:tc>
          <w:tcPr>
            <w:tcW w:w="4410" w:type="dxa"/>
          </w:tcPr>
          <w:p w14:paraId="2552F497" w14:textId="77777777" w:rsidR="00EA559F" w:rsidRPr="00D21654" w:rsidRDefault="00EA559F" w:rsidP="005F01C0">
            <w:pPr>
              <w:rPr>
                <w:rFonts w:ascii="Arial" w:hAnsi="Arial" w:cs="Arial"/>
                <w:b/>
              </w:rPr>
            </w:pPr>
            <w:r w:rsidRPr="00D21654">
              <w:rPr>
                <w:rFonts w:ascii="Arial" w:hAnsi="Arial" w:cs="Arial"/>
                <w:b/>
              </w:rPr>
              <w:t>PA Management</w:t>
            </w:r>
          </w:p>
        </w:tc>
        <w:tc>
          <w:tcPr>
            <w:tcW w:w="4770" w:type="dxa"/>
          </w:tcPr>
          <w:p w14:paraId="7A7DFA47" w14:textId="77777777" w:rsidR="00EA559F" w:rsidRPr="00D21654" w:rsidRDefault="00EA559F" w:rsidP="005F01C0">
            <w:pPr>
              <w:jc w:val="center"/>
              <w:rPr>
                <w:rFonts w:ascii="Arial" w:hAnsi="Arial" w:cs="Arial"/>
              </w:rPr>
            </w:pPr>
            <w:r w:rsidRPr="00D21654">
              <w:rPr>
                <w:rFonts w:ascii="Arial" w:hAnsi="Arial" w:cs="Arial"/>
              </w:rPr>
              <w:t>Donna Elrod</w:t>
            </w:r>
          </w:p>
          <w:p w14:paraId="4DF76330" w14:textId="77777777" w:rsidR="00EA559F" w:rsidRPr="00D21654" w:rsidRDefault="00EA559F" w:rsidP="005F01C0">
            <w:pPr>
              <w:jc w:val="center"/>
              <w:rPr>
                <w:rFonts w:ascii="Arial" w:hAnsi="Arial" w:cs="Arial"/>
              </w:rPr>
            </w:pPr>
            <w:r w:rsidRPr="00D21654">
              <w:rPr>
                <w:rFonts w:ascii="Arial" w:hAnsi="Arial" w:cs="Arial"/>
              </w:rPr>
              <w:t>404-463-1898</w:t>
            </w:r>
          </w:p>
          <w:p w14:paraId="26A509C5" w14:textId="77777777" w:rsidR="00EA559F" w:rsidRPr="00D21654" w:rsidRDefault="00D06370" w:rsidP="005F01C0">
            <w:pPr>
              <w:jc w:val="center"/>
              <w:rPr>
                <w:rFonts w:ascii="Arial" w:hAnsi="Arial" w:cs="Arial"/>
              </w:rPr>
            </w:pPr>
            <w:hyperlink r:id="rId18" w:history="1">
              <w:r w:rsidR="00EA559F" w:rsidRPr="00D21654">
                <w:rPr>
                  <w:rStyle w:val="Hyperlink"/>
                  <w:rFonts w:ascii="Arial" w:hAnsi="Arial" w:cs="Arial"/>
                </w:rPr>
                <w:t>Donna.elrod@dch.ga.gov</w:t>
              </w:r>
            </w:hyperlink>
          </w:p>
        </w:tc>
      </w:tr>
    </w:tbl>
    <w:p w14:paraId="34C5C4BF" w14:textId="77777777" w:rsidR="005E2BC9" w:rsidRPr="00D21654" w:rsidRDefault="005E2BC9" w:rsidP="00CE29FE">
      <w:pPr>
        <w:rPr>
          <w:rFonts w:ascii="Arial" w:hAnsi="Arial" w:cs="Arial"/>
          <w:b/>
          <w:i/>
          <w:color w:val="FF0000"/>
          <w:u w:val="single"/>
        </w:rPr>
      </w:pPr>
    </w:p>
    <w:p w14:paraId="4F4AEDE7" w14:textId="77777777" w:rsidR="005E2BC9" w:rsidRDefault="005E2BC9" w:rsidP="00CE29FE">
      <w:pPr>
        <w:rPr>
          <w:rFonts w:ascii="Arial" w:hAnsi="Arial" w:cs="Arial"/>
          <w:b/>
          <w:i/>
          <w:color w:val="FF0000"/>
          <w:u w:val="single"/>
        </w:rPr>
      </w:pPr>
    </w:p>
    <w:p w14:paraId="6FB6736D" w14:textId="77777777" w:rsidR="005E2BC9" w:rsidRDefault="005E2BC9" w:rsidP="00CE29FE">
      <w:pPr>
        <w:rPr>
          <w:rFonts w:ascii="Arial" w:hAnsi="Arial" w:cs="Arial"/>
          <w:b/>
          <w:i/>
          <w:color w:val="FF0000"/>
          <w:u w:val="single"/>
        </w:rPr>
      </w:pPr>
    </w:p>
    <w:p w14:paraId="7F821343" w14:textId="77777777" w:rsidR="00EA559F" w:rsidRDefault="00EA559F" w:rsidP="00CE29FE">
      <w:pPr>
        <w:rPr>
          <w:rFonts w:ascii="Arial" w:hAnsi="Arial" w:cs="Arial"/>
          <w:b/>
          <w:i/>
          <w:color w:val="FF0000"/>
          <w:u w:val="single"/>
        </w:rPr>
      </w:pPr>
    </w:p>
    <w:p w14:paraId="2CFF5775" w14:textId="77777777" w:rsidR="00EA559F" w:rsidRDefault="00EA559F" w:rsidP="00CE29FE">
      <w:pPr>
        <w:rPr>
          <w:rFonts w:ascii="Arial" w:hAnsi="Arial" w:cs="Arial"/>
          <w:b/>
          <w:i/>
          <w:color w:val="FF0000"/>
          <w:u w:val="single"/>
        </w:rPr>
      </w:pPr>
    </w:p>
    <w:p w14:paraId="34133C6F" w14:textId="77777777" w:rsidR="00EA559F" w:rsidRDefault="00EA559F" w:rsidP="00CE29FE">
      <w:pPr>
        <w:rPr>
          <w:rFonts w:ascii="Arial" w:hAnsi="Arial" w:cs="Arial"/>
          <w:b/>
          <w:i/>
          <w:color w:val="FF0000"/>
          <w:u w:val="single"/>
        </w:rPr>
      </w:pPr>
    </w:p>
    <w:p w14:paraId="2BD45041" w14:textId="77777777" w:rsidR="00EA559F" w:rsidRDefault="00EA559F" w:rsidP="00CE29FE">
      <w:pPr>
        <w:rPr>
          <w:rFonts w:ascii="Arial" w:hAnsi="Arial" w:cs="Arial"/>
          <w:b/>
          <w:i/>
          <w:color w:val="FF0000"/>
          <w:u w:val="single"/>
        </w:rPr>
      </w:pPr>
    </w:p>
    <w:p w14:paraId="255A807F" w14:textId="77777777" w:rsidR="00EA559F" w:rsidRDefault="00EA559F" w:rsidP="00CE29FE">
      <w:pPr>
        <w:rPr>
          <w:rFonts w:ascii="Arial" w:hAnsi="Arial" w:cs="Arial"/>
          <w:b/>
          <w:i/>
          <w:color w:val="FF0000"/>
          <w:u w:val="single"/>
        </w:rPr>
      </w:pPr>
    </w:p>
    <w:p w14:paraId="52320E3B" w14:textId="77777777" w:rsidR="00EA559F" w:rsidRDefault="00EA559F" w:rsidP="00CE29FE">
      <w:pPr>
        <w:rPr>
          <w:rFonts w:ascii="Arial" w:hAnsi="Arial" w:cs="Arial"/>
          <w:b/>
          <w:i/>
          <w:color w:val="FF0000"/>
          <w:u w:val="single"/>
        </w:rPr>
      </w:pPr>
    </w:p>
    <w:p w14:paraId="18E1C59D" w14:textId="77777777" w:rsidR="00EA559F" w:rsidRDefault="00EA559F" w:rsidP="00CE29FE">
      <w:pPr>
        <w:rPr>
          <w:rFonts w:ascii="Arial" w:hAnsi="Arial" w:cs="Arial"/>
          <w:b/>
          <w:i/>
          <w:color w:val="FF0000"/>
          <w:u w:val="single"/>
        </w:rPr>
      </w:pPr>
    </w:p>
    <w:p w14:paraId="0DC1EDED" w14:textId="77777777" w:rsidR="00EA559F" w:rsidRDefault="00EA559F" w:rsidP="00CE29FE">
      <w:pPr>
        <w:rPr>
          <w:rFonts w:ascii="Arial" w:hAnsi="Arial" w:cs="Arial"/>
          <w:b/>
          <w:i/>
          <w:color w:val="FF0000"/>
          <w:u w:val="single"/>
        </w:rPr>
      </w:pPr>
    </w:p>
    <w:p w14:paraId="064CA78E" w14:textId="77777777" w:rsidR="00CE29FE" w:rsidRDefault="00CE29FE" w:rsidP="00CE29FE">
      <w:pPr>
        <w:jc w:val="center"/>
        <w:rPr>
          <w:rFonts w:ascii="Arial" w:hAnsi="Arial" w:cs="Arial"/>
          <w:b/>
        </w:rPr>
      </w:pPr>
    </w:p>
    <w:p w14:paraId="45C4B56C" w14:textId="77777777" w:rsidR="00CA0E3C" w:rsidRDefault="00CA0E3C" w:rsidP="00CE29FE">
      <w:pPr>
        <w:jc w:val="center"/>
        <w:rPr>
          <w:rFonts w:ascii="Arial" w:hAnsi="Arial" w:cs="Arial"/>
          <w:b/>
        </w:rPr>
      </w:pPr>
    </w:p>
    <w:tbl>
      <w:tblPr>
        <w:tblpPr w:leftFromText="180" w:rightFromText="180" w:vertAnchor="text" w:horzAnchor="margin" w:tblpXSpec="center" w:tblpY="-75"/>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50"/>
      </w:tblGrid>
      <w:tr w:rsidR="00056059" w14:paraId="6A4378F4" w14:textId="77777777" w:rsidTr="00056059">
        <w:trPr>
          <w:trHeight w:val="5715"/>
        </w:trPr>
        <w:tc>
          <w:tcPr>
            <w:tcW w:w="11250" w:type="dxa"/>
          </w:tcPr>
          <w:p w14:paraId="2670CAF9" w14:textId="77777777" w:rsidR="00056059" w:rsidRDefault="00056059" w:rsidP="00056059">
            <w:pPr>
              <w:jc w:val="center"/>
              <w:rPr>
                <w:rFonts w:ascii="Arial" w:hAnsi="Arial" w:cs="Arial"/>
                <w:b/>
              </w:rPr>
            </w:pPr>
            <w:r w:rsidRPr="00CE29FE">
              <w:rPr>
                <w:rFonts w:ascii="Arial" w:hAnsi="Arial" w:cs="Arial"/>
                <w:b/>
              </w:rPr>
              <w:t>Other Contacts</w:t>
            </w:r>
          </w:p>
          <w:p w14:paraId="50278B06" w14:textId="77777777" w:rsidR="00056059" w:rsidRDefault="00056059" w:rsidP="00056059">
            <w:pPr>
              <w:jc w:val="center"/>
              <w:rPr>
                <w:rFonts w:ascii="Arial" w:hAnsi="Arial" w:cs="Arial"/>
                <w:b/>
              </w:rPr>
            </w:pPr>
          </w:p>
          <w:p w14:paraId="180D337C" w14:textId="77777777" w:rsidR="00056059" w:rsidRPr="00CE29FE" w:rsidRDefault="00056059" w:rsidP="00056059">
            <w:pPr>
              <w:jc w:val="center"/>
              <w:rPr>
                <w:rFonts w:ascii="Arial" w:hAnsi="Arial" w:cs="Arial"/>
                <w:b/>
              </w:rPr>
            </w:pPr>
          </w:p>
          <w:p w14:paraId="7520B426" w14:textId="77777777" w:rsidR="002D38D7" w:rsidRPr="002D38D7" w:rsidRDefault="002D38D7" w:rsidP="002D38D7">
            <w:pPr>
              <w:pStyle w:val="ListParagraph"/>
              <w:ind w:left="1710"/>
              <w:rPr>
                <w:rFonts w:ascii="Arial" w:hAnsi="Arial" w:cs="Arial"/>
              </w:rPr>
            </w:pPr>
          </w:p>
          <w:p w14:paraId="4D7CC867" w14:textId="6C3FCA0A" w:rsidR="00056059" w:rsidRPr="00CB3196" w:rsidRDefault="00056059" w:rsidP="00056059">
            <w:pPr>
              <w:pStyle w:val="ListParagraph"/>
              <w:numPr>
                <w:ilvl w:val="0"/>
                <w:numId w:val="10"/>
              </w:numPr>
              <w:ind w:left="1710"/>
              <w:rPr>
                <w:rFonts w:ascii="Arial" w:hAnsi="Arial" w:cs="Arial"/>
              </w:rPr>
            </w:pPr>
            <w:proofErr w:type="gramStart"/>
            <w:r w:rsidRPr="00CB3196">
              <w:rPr>
                <w:rFonts w:ascii="Arial" w:hAnsi="Arial" w:cs="Arial"/>
                <w:b/>
                <w:u w:val="single"/>
              </w:rPr>
              <w:t>DXC</w:t>
            </w:r>
            <w:r w:rsidRPr="00CB3196">
              <w:rPr>
                <w:rFonts w:ascii="Arial" w:hAnsi="Arial" w:cs="Arial"/>
              </w:rPr>
              <w:t>,  1</w:t>
            </w:r>
            <w:proofErr w:type="gramEnd"/>
            <w:r w:rsidRPr="00CB3196">
              <w:rPr>
                <w:rFonts w:ascii="Arial" w:hAnsi="Arial" w:cs="Arial"/>
              </w:rPr>
              <w:t>-800-766-4456</w:t>
            </w:r>
          </w:p>
          <w:p w14:paraId="472105A3" w14:textId="77777777" w:rsidR="00056059" w:rsidRPr="00CE29FE" w:rsidRDefault="00056059" w:rsidP="00056059">
            <w:pPr>
              <w:ind w:left="990"/>
              <w:rPr>
                <w:rFonts w:ascii="Arial" w:hAnsi="Arial" w:cs="Arial"/>
              </w:rPr>
            </w:pPr>
          </w:p>
          <w:p w14:paraId="58E21F78" w14:textId="77777777" w:rsidR="00056059" w:rsidRPr="00CB3196" w:rsidRDefault="00056059" w:rsidP="00056059">
            <w:pPr>
              <w:pStyle w:val="ListParagraph"/>
              <w:numPr>
                <w:ilvl w:val="0"/>
                <w:numId w:val="10"/>
              </w:numPr>
              <w:ind w:left="1710"/>
              <w:rPr>
                <w:rFonts w:ascii="Arial" w:hAnsi="Arial" w:cs="Arial"/>
              </w:rPr>
            </w:pPr>
            <w:r w:rsidRPr="00CB3196">
              <w:rPr>
                <w:rFonts w:ascii="Arial" w:hAnsi="Arial" w:cs="Arial"/>
                <w:b/>
                <w:u w:val="single"/>
              </w:rPr>
              <w:t>Provider Enrollment</w:t>
            </w:r>
            <w:r w:rsidRPr="00CB3196">
              <w:rPr>
                <w:rFonts w:ascii="Arial" w:hAnsi="Arial" w:cs="Arial"/>
              </w:rPr>
              <w:t xml:space="preserve"> </w:t>
            </w:r>
            <w:hyperlink r:id="rId19" w:history="1">
              <w:r w:rsidRPr="00CB3196">
                <w:rPr>
                  <w:rStyle w:val="Hyperlink"/>
                  <w:rFonts w:ascii="Arial" w:hAnsi="Arial" w:cs="Arial"/>
                </w:rPr>
                <w:t>enrollment@dch.ga.gov</w:t>
              </w:r>
            </w:hyperlink>
            <w:r w:rsidRPr="00CB3196">
              <w:rPr>
                <w:rFonts w:ascii="Arial" w:hAnsi="Arial" w:cs="Arial"/>
              </w:rPr>
              <w:t xml:space="preserve"> </w:t>
            </w:r>
          </w:p>
          <w:p w14:paraId="75DE35F4" w14:textId="77777777" w:rsidR="00056059" w:rsidRPr="00CE29FE" w:rsidRDefault="00056059" w:rsidP="00056059">
            <w:pPr>
              <w:ind w:left="990"/>
              <w:rPr>
                <w:rFonts w:ascii="Arial" w:hAnsi="Arial" w:cs="Arial"/>
              </w:rPr>
            </w:pPr>
          </w:p>
          <w:p w14:paraId="68C8B90A" w14:textId="77777777" w:rsidR="00056059" w:rsidRPr="00CB3196" w:rsidRDefault="00056059" w:rsidP="00056059">
            <w:pPr>
              <w:pStyle w:val="ListParagraph"/>
              <w:numPr>
                <w:ilvl w:val="1"/>
                <w:numId w:val="10"/>
              </w:numPr>
              <w:ind w:left="2430"/>
              <w:rPr>
                <w:rFonts w:ascii="Arial" w:hAnsi="Arial" w:cs="Arial"/>
              </w:rPr>
            </w:pPr>
            <w:r w:rsidRPr="00CB3196">
              <w:rPr>
                <w:rFonts w:ascii="Arial" w:hAnsi="Arial" w:cs="Arial"/>
                <w:b/>
                <w:u w:val="single"/>
              </w:rPr>
              <w:t>Provider Enrollment Manager</w:t>
            </w:r>
            <w:r w:rsidRPr="00CB3196">
              <w:rPr>
                <w:rFonts w:ascii="Arial" w:hAnsi="Arial" w:cs="Arial"/>
              </w:rPr>
              <w:t xml:space="preserve">: Leslie Austin 404-657-4865 </w:t>
            </w:r>
            <w:hyperlink r:id="rId20" w:history="1">
              <w:r w:rsidRPr="00CB3196">
                <w:rPr>
                  <w:rStyle w:val="Hyperlink"/>
                  <w:rFonts w:ascii="Arial" w:hAnsi="Arial" w:cs="Arial"/>
                </w:rPr>
                <w:t>laustin@dch.ga.gov</w:t>
              </w:r>
            </w:hyperlink>
            <w:r w:rsidRPr="00CB3196">
              <w:rPr>
                <w:rFonts w:ascii="Arial" w:hAnsi="Arial" w:cs="Arial"/>
              </w:rPr>
              <w:t xml:space="preserve"> </w:t>
            </w:r>
          </w:p>
          <w:p w14:paraId="776FA7F2" w14:textId="77777777" w:rsidR="00056059" w:rsidRPr="00CE29FE" w:rsidRDefault="00056059" w:rsidP="00056059">
            <w:pPr>
              <w:ind w:left="990"/>
              <w:rPr>
                <w:rFonts w:ascii="Arial" w:hAnsi="Arial" w:cs="Arial"/>
              </w:rPr>
            </w:pPr>
          </w:p>
          <w:p w14:paraId="118ADDA9" w14:textId="77777777" w:rsidR="00056059" w:rsidRPr="00CB3196" w:rsidRDefault="00056059" w:rsidP="00056059">
            <w:pPr>
              <w:pStyle w:val="ListParagraph"/>
              <w:numPr>
                <w:ilvl w:val="1"/>
                <w:numId w:val="10"/>
              </w:numPr>
              <w:ind w:left="2430"/>
              <w:rPr>
                <w:rStyle w:val="Hyperlink"/>
                <w:rFonts w:ascii="Arial" w:hAnsi="Arial" w:cs="Arial"/>
              </w:rPr>
            </w:pPr>
            <w:r w:rsidRPr="00CB3196">
              <w:rPr>
                <w:rFonts w:ascii="Arial" w:hAnsi="Arial" w:cs="Arial"/>
                <w:b/>
                <w:u w:val="single"/>
              </w:rPr>
              <w:t>Provider Enrollment Director</w:t>
            </w:r>
            <w:r w:rsidRPr="00CB3196">
              <w:rPr>
                <w:rFonts w:ascii="Arial" w:hAnsi="Arial" w:cs="Arial"/>
                <w:i/>
              </w:rPr>
              <w:t>:</w:t>
            </w:r>
            <w:r w:rsidRPr="00CB3196">
              <w:rPr>
                <w:rFonts w:ascii="Arial" w:hAnsi="Arial" w:cs="Arial"/>
              </w:rPr>
              <w:t xml:space="preserve"> Nichole Thompson 404-651-5191 </w:t>
            </w:r>
            <w:hyperlink r:id="rId21" w:history="1">
              <w:r w:rsidRPr="00CB3196">
                <w:rPr>
                  <w:rStyle w:val="Hyperlink"/>
                  <w:rFonts w:ascii="Arial" w:hAnsi="Arial" w:cs="Arial"/>
                </w:rPr>
                <w:t>Nthompson1@dch.ga.gov</w:t>
              </w:r>
            </w:hyperlink>
          </w:p>
          <w:p w14:paraId="176661DB" w14:textId="77777777" w:rsidR="00056059" w:rsidRPr="00CE29FE" w:rsidRDefault="00056059" w:rsidP="00056059">
            <w:pPr>
              <w:ind w:left="990"/>
              <w:rPr>
                <w:rFonts w:ascii="Arial" w:hAnsi="Arial" w:cs="Arial"/>
              </w:rPr>
            </w:pPr>
          </w:p>
          <w:p w14:paraId="4DC4D0A5" w14:textId="77777777" w:rsidR="00056059" w:rsidRPr="00CB3196" w:rsidRDefault="00056059" w:rsidP="00056059">
            <w:pPr>
              <w:pStyle w:val="ListParagraph"/>
              <w:numPr>
                <w:ilvl w:val="0"/>
                <w:numId w:val="10"/>
              </w:numPr>
              <w:ind w:left="1710"/>
              <w:rPr>
                <w:rFonts w:ascii="Arial" w:hAnsi="Arial" w:cs="Arial"/>
              </w:rPr>
            </w:pPr>
            <w:r w:rsidRPr="00CB3196">
              <w:rPr>
                <w:rFonts w:ascii="Arial" w:hAnsi="Arial" w:cs="Arial"/>
                <w:b/>
                <w:u w:val="single"/>
              </w:rPr>
              <w:t>Revalidation</w:t>
            </w:r>
            <w:r w:rsidRPr="00CB3196">
              <w:rPr>
                <w:rFonts w:ascii="Arial" w:hAnsi="Arial" w:cs="Arial"/>
              </w:rPr>
              <w:t xml:space="preserve">, </w:t>
            </w:r>
            <w:hyperlink r:id="rId22" w:history="1">
              <w:r w:rsidRPr="00CB3196">
                <w:rPr>
                  <w:rStyle w:val="Hyperlink"/>
                  <w:rFonts w:ascii="Arial" w:hAnsi="Arial" w:cs="Arial"/>
                </w:rPr>
                <w:t>revalidationenrollment2@dch.ga.gov</w:t>
              </w:r>
            </w:hyperlink>
            <w:r w:rsidRPr="00CB3196">
              <w:rPr>
                <w:rFonts w:ascii="Arial" w:hAnsi="Arial" w:cs="Arial"/>
              </w:rPr>
              <w:t xml:space="preserve"> </w:t>
            </w:r>
          </w:p>
          <w:p w14:paraId="12852BBA" w14:textId="77777777" w:rsidR="00056059" w:rsidRPr="00CE29FE" w:rsidRDefault="00056059" w:rsidP="00056059">
            <w:pPr>
              <w:ind w:left="990"/>
              <w:rPr>
                <w:rFonts w:ascii="Arial" w:hAnsi="Arial" w:cs="Arial"/>
              </w:rPr>
            </w:pPr>
          </w:p>
          <w:p w14:paraId="19EB339F" w14:textId="77777777" w:rsidR="00056059" w:rsidRPr="00CB3196" w:rsidRDefault="00056059" w:rsidP="00056059">
            <w:pPr>
              <w:pStyle w:val="ListParagraph"/>
              <w:numPr>
                <w:ilvl w:val="0"/>
                <w:numId w:val="10"/>
              </w:numPr>
              <w:ind w:left="1710"/>
              <w:rPr>
                <w:rFonts w:ascii="Arial" w:hAnsi="Arial" w:cs="Arial"/>
              </w:rPr>
            </w:pPr>
            <w:r w:rsidRPr="00CB3196">
              <w:rPr>
                <w:rFonts w:ascii="Arial" w:hAnsi="Arial" w:cs="Arial"/>
                <w:b/>
                <w:u w:val="single"/>
              </w:rPr>
              <w:t>CVO</w:t>
            </w:r>
            <w:r w:rsidRPr="00CB3196">
              <w:rPr>
                <w:rFonts w:ascii="Arial" w:hAnsi="Arial" w:cs="Arial"/>
              </w:rPr>
              <w:t>, 1 800-766-4456, cvo.dch.ga.gov</w:t>
            </w:r>
          </w:p>
          <w:p w14:paraId="6F282550" w14:textId="77777777" w:rsidR="00056059" w:rsidRPr="00CE29FE" w:rsidRDefault="00056059" w:rsidP="00056059">
            <w:pPr>
              <w:ind w:left="990" w:firstLine="720"/>
              <w:rPr>
                <w:rFonts w:ascii="Arial" w:hAnsi="Arial" w:cs="Arial"/>
                <w:color w:val="000000"/>
              </w:rPr>
            </w:pPr>
          </w:p>
          <w:p w14:paraId="722C63FF" w14:textId="77777777" w:rsidR="00056059" w:rsidRPr="00CE29FE" w:rsidRDefault="00056059" w:rsidP="00056059">
            <w:pPr>
              <w:spacing w:before="68"/>
              <w:ind w:left="990"/>
              <w:rPr>
                <w:rFonts w:ascii="Arial" w:hAnsi="Arial" w:cs="Arial"/>
                <w:b/>
                <w:bCs/>
                <w:i/>
                <w:spacing w:val="-3"/>
                <w:u w:val="single"/>
              </w:rPr>
            </w:pPr>
          </w:p>
          <w:p w14:paraId="2C052A3E" w14:textId="77777777" w:rsidR="00056059" w:rsidRPr="00D37EF6" w:rsidRDefault="00056059" w:rsidP="00056059">
            <w:pPr>
              <w:spacing w:before="68"/>
              <w:ind w:left="990"/>
              <w:rPr>
                <w:rFonts w:ascii="Arial" w:hAnsi="Arial" w:cs="Arial"/>
                <w:b/>
                <w:bCs/>
                <w:spacing w:val="-3"/>
                <w:u w:val="single"/>
              </w:rPr>
            </w:pPr>
            <w:r w:rsidRPr="00D37EF6">
              <w:rPr>
                <w:rFonts w:ascii="Arial" w:hAnsi="Arial" w:cs="Arial"/>
                <w:b/>
                <w:bCs/>
                <w:spacing w:val="-3"/>
                <w:u w:val="single"/>
              </w:rPr>
              <w:t>Finding a list of active medicaid providers in Ga</w:t>
            </w:r>
          </w:p>
          <w:p w14:paraId="5D32690F" w14:textId="59253989" w:rsidR="00056059" w:rsidRDefault="00056059" w:rsidP="00056059">
            <w:pPr>
              <w:spacing w:before="68"/>
              <w:ind w:left="990"/>
              <w:rPr>
                <w:rFonts w:ascii="Arial" w:hAnsi="Arial" w:cs="Arial"/>
                <w:bCs/>
                <w:spacing w:val="-3"/>
              </w:rPr>
            </w:pPr>
            <w:r w:rsidRPr="00CA0E3C">
              <w:rPr>
                <w:rFonts w:ascii="Arial" w:hAnsi="Arial" w:cs="Arial"/>
                <w:bCs/>
                <w:spacing w:val="-3"/>
              </w:rPr>
              <w:tab/>
            </w:r>
            <w:r w:rsidR="00D3349D">
              <w:t xml:space="preserve"> </w:t>
            </w:r>
            <w:hyperlink r:id="rId23" w:history="1">
              <w:r w:rsidR="00D3349D" w:rsidRPr="0067450C">
                <w:rPr>
                  <w:rStyle w:val="Hyperlink"/>
                </w:rPr>
                <w:t>https://dch.georgia.gov/</w:t>
              </w:r>
            </w:hyperlink>
            <w:r w:rsidR="00D3349D">
              <w:t xml:space="preserve"> </w:t>
            </w:r>
            <w:r w:rsidRPr="00D37EF6">
              <w:rPr>
                <w:rFonts w:ascii="Arial" w:hAnsi="Arial" w:cs="Arial"/>
                <w:bCs/>
                <w:spacing w:val="-3"/>
              </w:rPr>
              <w:t>click on ‘providers’ and ‘provider directory’</w:t>
            </w:r>
          </w:p>
          <w:p w14:paraId="71F54ACC" w14:textId="77777777" w:rsidR="00056059" w:rsidRDefault="00056059" w:rsidP="00056059">
            <w:pPr>
              <w:jc w:val="center"/>
              <w:rPr>
                <w:rFonts w:ascii="Arial" w:hAnsi="Arial" w:cs="Arial"/>
                <w:b/>
              </w:rPr>
            </w:pPr>
          </w:p>
        </w:tc>
      </w:tr>
    </w:tbl>
    <w:p w14:paraId="0481E2D8" w14:textId="7EF052AC" w:rsidR="005E2BC9" w:rsidRDefault="005E2BC9" w:rsidP="00027E77">
      <w:pPr>
        <w:spacing w:before="68"/>
        <w:rPr>
          <w:rFonts w:ascii="Arial" w:hAnsi="Arial" w:cs="Arial"/>
          <w:b/>
          <w:bCs/>
          <w:spacing w:val="-3"/>
          <w:highlight w:val="yellow"/>
          <w:u w:val="single"/>
        </w:rPr>
      </w:pPr>
    </w:p>
    <w:p w14:paraId="64A07F9A" w14:textId="7C4C1F2B" w:rsidR="005E2BC9" w:rsidRDefault="005E2BC9" w:rsidP="00027E77">
      <w:pPr>
        <w:spacing w:before="68"/>
        <w:rPr>
          <w:rFonts w:ascii="Arial" w:hAnsi="Arial" w:cs="Arial"/>
          <w:b/>
          <w:bCs/>
          <w:spacing w:val="-3"/>
          <w:highlight w:val="yellow"/>
          <w:u w:val="single"/>
        </w:rPr>
      </w:pPr>
    </w:p>
    <w:p w14:paraId="3DB88AD9" w14:textId="77777777" w:rsidR="005E2BC9" w:rsidRPr="00CE29FE" w:rsidRDefault="005E2BC9" w:rsidP="005E2BC9">
      <w:pPr>
        <w:pStyle w:val="ListParagraph"/>
        <w:numPr>
          <w:ilvl w:val="0"/>
          <w:numId w:val="9"/>
        </w:numPr>
        <w:rPr>
          <w:rFonts w:ascii="Arial" w:hAnsi="Arial" w:cs="Arial"/>
          <w:b/>
          <w:color w:val="000000"/>
        </w:rPr>
      </w:pPr>
      <w:r w:rsidRPr="00CE29FE">
        <w:rPr>
          <w:rFonts w:ascii="Arial" w:hAnsi="Arial" w:cs="Arial"/>
          <w:b/>
          <w:color w:val="000000"/>
        </w:rPr>
        <w:t xml:space="preserve">Healthcare Facility Regulation (HFR)- </w:t>
      </w:r>
      <w:r w:rsidRPr="00CA0E3C">
        <w:rPr>
          <w:rFonts w:ascii="Arial" w:hAnsi="Arial" w:cs="Arial"/>
          <w:b/>
          <w:color w:val="FF0000"/>
        </w:rPr>
        <w:t>proxy forms</w:t>
      </w:r>
      <w:r>
        <w:rPr>
          <w:rFonts w:ascii="Arial" w:hAnsi="Arial" w:cs="Arial"/>
          <w:b/>
          <w:color w:val="FF0000"/>
        </w:rPr>
        <w:t xml:space="preserve">/find a </w:t>
      </w:r>
      <w:proofErr w:type="gramStart"/>
      <w:r>
        <w:rPr>
          <w:rFonts w:ascii="Arial" w:hAnsi="Arial" w:cs="Arial"/>
          <w:b/>
          <w:color w:val="FF0000"/>
        </w:rPr>
        <w:t>facility/complaints</w:t>
      </w:r>
      <w:proofErr w:type="gramEnd"/>
      <w:r w:rsidRPr="00CE29FE">
        <w:rPr>
          <w:rFonts w:ascii="Arial" w:hAnsi="Arial" w:cs="Arial"/>
          <w:b/>
          <w:color w:val="FF0000"/>
        </w:rPr>
        <w:t xml:space="preserve">  </w:t>
      </w:r>
    </w:p>
    <w:p w14:paraId="6BB37E32" w14:textId="77777777" w:rsidR="005E2BC9" w:rsidRDefault="005E2BC9" w:rsidP="005E2BC9">
      <w:pPr>
        <w:ind w:firstLine="720"/>
        <w:rPr>
          <w:rStyle w:val="Hyperlink"/>
          <w:sz w:val="28"/>
          <w:szCs w:val="28"/>
        </w:rPr>
      </w:pPr>
      <w:r>
        <w:rPr>
          <w:sz w:val="28"/>
          <w:szCs w:val="28"/>
        </w:rPr>
        <w:t xml:space="preserve">    </w:t>
      </w:r>
      <w:hyperlink r:id="rId24" w:history="1">
        <w:r w:rsidRPr="00005BE4">
          <w:rPr>
            <w:rStyle w:val="Hyperlink"/>
            <w:sz w:val="28"/>
            <w:szCs w:val="28"/>
          </w:rPr>
          <w:t>https://dch.georgia.gov/hfr-laws-regulations</w:t>
        </w:r>
      </w:hyperlink>
    </w:p>
    <w:p w14:paraId="5FFD3C6C" w14:textId="77777777" w:rsidR="005E2BC9" w:rsidRDefault="005E2BC9" w:rsidP="005E2BC9">
      <w:pPr>
        <w:ind w:firstLine="720"/>
        <w:rPr>
          <w:rStyle w:val="Hyperlink"/>
          <w:sz w:val="28"/>
          <w:szCs w:val="28"/>
        </w:rPr>
      </w:pPr>
    </w:p>
    <w:p w14:paraId="1103E99B" w14:textId="77777777" w:rsidR="005E2BC9" w:rsidRPr="005E2BC9" w:rsidRDefault="005E2BC9" w:rsidP="005E2BC9">
      <w:pPr>
        <w:ind w:left="720" w:firstLine="720"/>
        <w:rPr>
          <w:rFonts w:ascii="Arial" w:hAnsi="Arial" w:cs="Arial"/>
          <w:color w:val="000000"/>
        </w:rPr>
      </w:pPr>
      <w:r w:rsidRPr="005E2BC9">
        <w:rPr>
          <w:rFonts w:ascii="Arial" w:hAnsi="Arial" w:cs="Arial"/>
          <w:color w:val="000000"/>
        </w:rPr>
        <w:t xml:space="preserve">Elaine Wright- </w:t>
      </w:r>
      <w:hyperlink r:id="rId25" w:history="1">
        <w:r w:rsidRPr="005E2BC9">
          <w:rPr>
            <w:rStyle w:val="Hyperlink"/>
            <w:rFonts w:ascii="Arial" w:hAnsi="Arial" w:cs="Arial"/>
          </w:rPr>
          <w:t>ehwright@dch.ga.gov-</w:t>
        </w:r>
      </w:hyperlink>
      <w:r w:rsidRPr="005E2BC9">
        <w:rPr>
          <w:rFonts w:ascii="Arial" w:hAnsi="Arial" w:cs="Arial"/>
          <w:color w:val="000000"/>
        </w:rPr>
        <w:t xml:space="preserve"> Private Home Care and PCH</w:t>
      </w:r>
    </w:p>
    <w:p w14:paraId="5E25A823" w14:textId="77777777" w:rsidR="005E2BC9" w:rsidRPr="005E2BC9" w:rsidRDefault="005E2BC9" w:rsidP="005E2BC9">
      <w:pPr>
        <w:ind w:left="720" w:firstLine="720"/>
        <w:rPr>
          <w:rFonts w:ascii="Arial" w:hAnsi="Arial" w:cs="Arial"/>
          <w:color w:val="000000"/>
        </w:rPr>
      </w:pPr>
      <w:r w:rsidRPr="005E2BC9">
        <w:rPr>
          <w:rFonts w:ascii="Arial" w:hAnsi="Arial" w:cs="Arial"/>
          <w:color w:val="000000"/>
        </w:rPr>
        <w:t xml:space="preserve">Shirley Rodrigues </w:t>
      </w:r>
      <w:hyperlink r:id="rId26" w:history="1">
        <w:r w:rsidRPr="005E2BC9">
          <w:rPr>
            <w:rStyle w:val="Hyperlink"/>
            <w:rFonts w:ascii="Arial" w:hAnsi="Arial" w:cs="Arial"/>
          </w:rPr>
          <w:t>serodrigues@dch.ga.gov</w:t>
        </w:r>
      </w:hyperlink>
      <w:r w:rsidRPr="005E2BC9">
        <w:rPr>
          <w:rFonts w:ascii="Arial" w:hAnsi="Arial" w:cs="Arial"/>
          <w:color w:val="000000"/>
        </w:rPr>
        <w:t xml:space="preserve">  PCH</w:t>
      </w:r>
    </w:p>
    <w:p w14:paraId="65B035D5" w14:textId="77777777" w:rsidR="005E2BC9" w:rsidRPr="005E2BC9" w:rsidRDefault="005E2BC9" w:rsidP="005E2BC9">
      <w:pPr>
        <w:ind w:left="720" w:firstLine="720"/>
        <w:rPr>
          <w:rFonts w:ascii="Arial" w:hAnsi="Arial" w:cs="Arial"/>
          <w:color w:val="000000"/>
        </w:rPr>
      </w:pPr>
      <w:r w:rsidRPr="005E2BC9">
        <w:rPr>
          <w:rFonts w:ascii="Arial" w:hAnsi="Arial" w:cs="Arial"/>
        </w:rPr>
        <w:t xml:space="preserve">Michelle Robinson </w:t>
      </w:r>
      <w:hyperlink r:id="rId27" w:history="1">
        <w:r w:rsidRPr="005E2BC9">
          <w:rPr>
            <w:rStyle w:val="Hyperlink"/>
            <w:rFonts w:ascii="Arial" w:hAnsi="Arial" w:cs="Arial"/>
          </w:rPr>
          <w:t>Michelle.Robinson1@dch.ga.gov</w:t>
        </w:r>
      </w:hyperlink>
      <w:r w:rsidRPr="005E2BC9">
        <w:rPr>
          <w:rFonts w:ascii="Arial" w:hAnsi="Arial" w:cs="Arial"/>
        </w:rPr>
        <w:t xml:space="preserve"> PHC</w:t>
      </w:r>
    </w:p>
    <w:p w14:paraId="340E1488" w14:textId="77777777" w:rsidR="005E2BC9" w:rsidRDefault="005E2BC9" w:rsidP="005E2BC9">
      <w:pPr>
        <w:rPr>
          <w:sz w:val="22"/>
          <w:szCs w:val="22"/>
        </w:rPr>
      </w:pPr>
    </w:p>
    <w:p w14:paraId="1B366B51" w14:textId="77777777" w:rsidR="005E2BC9" w:rsidRPr="00D37EF6" w:rsidRDefault="005E2BC9" w:rsidP="005E2BC9">
      <w:pPr>
        <w:rPr>
          <w:rFonts w:ascii="Arial" w:hAnsi="Arial" w:cs="Arial"/>
        </w:rPr>
      </w:pPr>
      <w:r w:rsidRPr="00F808D2">
        <w:rPr>
          <w:rFonts w:ascii="Arial" w:hAnsi="Arial" w:cs="Arial"/>
          <w:b/>
          <w:bCs/>
          <w:highlight w:val="yellow"/>
          <w:u w:val="single"/>
        </w:rPr>
        <w:t>New Fingerprint law</w:t>
      </w:r>
      <w:r w:rsidRPr="005E2BC9">
        <w:rPr>
          <w:rFonts w:ascii="Arial" w:hAnsi="Arial" w:cs="Arial"/>
          <w:highlight w:val="yellow"/>
        </w:rPr>
        <w:t xml:space="preserve">- </w:t>
      </w:r>
      <w:r w:rsidRPr="00D37EF6">
        <w:rPr>
          <w:rFonts w:ascii="Arial" w:hAnsi="Arial" w:cs="Arial"/>
          <w:b/>
          <w:bCs/>
          <w:color w:val="666666"/>
          <w:bdr w:val="none" w:sz="0" w:space="0" w:color="auto" w:frame="1"/>
        </w:rPr>
        <w:t>Effective October 1, 2019</w:t>
      </w:r>
      <w:r w:rsidRPr="00D37EF6">
        <w:rPr>
          <w:rFonts w:ascii="Arial" w:hAnsi="Arial" w:cs="Arial"/>
          <w:color w:val="666666"/>
        </w:rPr>
        <w:t xml:space="preserve">, facilities shall be required to use GCHEXS for fingerprint criminal background checks of owners, administrators, onsite managers, directors, AND direct access employees. See link below for more information. </w:t>
      </w:r>
    </w:p>
    <w:p w14:paraId="11BFC7F6" w14:textId="77777777" w:rsidR="005E2BC9" w:rsidRPr="00D37EF6" w:rsidRDefault="005E2BC9" w:rsidP="005E2BC9">
      <w:pPr>
        <w:rPr>
          <w:rFonts w:ascii="Arial" w:hAnsi="Arial" w:cs="Arial"/>
        </w:rPr>
      </w:pPr>
    </w:p>
    <w:p w14:paraId="0F54A7DD" w14:textId="4BDF8734" w:rsidR="005E2BC9" w:rsidRPr="00D37EF6" w:rsidRDefault="00D06370" w:rsidP="00027E77">
      <w:pPr>
        <w:spacing w:before="68"/>
        <w:rPr>
          <w:rFonts w:ascii="Arial" w:hAnsi="Arial" w:cs="Arial"/>
          <w:b/>
          <w:bCs/>
          <w:spacing w:val="-3"/>
          <w:u w:val="single"/>
        </w:rPr>
      </w:pPr>
      <w:hyperlink r:id="rId28" w:history="1">
        <w:r w:rsidR="003375CA" w:rsidRPr="00D37EF6">
          <w:rPr>
            <w:rStyle w:val="Hyperlink"/>
            <w:rFonts w:ascii="Arial" w:hAnsi="Arial" w:cs="Arial"/>
          </w:rPr>
          <w:t>https://dch.georgia.gov/announcement/2019-10-01/new-background-screening-requirements-information</w:t>
        </w:r>
      </w:hyperlink>
    </w:p>
    <w:p w14:paraId="5144C1FA" w14:textId="55D28137" w:rsidR="005E2BC9" w:rsidRDefault="005E2BC9" w:rsidP="00027E77">
      <w:pPr>
        <w:spacing w:before="68"/>
        <w:rPr>
          <w:rFonts w:ascii="Arial" w:hAnsi="Arial" w:cs="Arial"/>
          <w:b/>
          <w:bCs/>
          <w:spacing w:val="-3"/>
          <w:highlight w:val="yellow"/>
          <w:u w:val="single"/>
        </w:rPr>
      </w:pPr>
    </w:p>
    <w:p w14:paraId="07B3FC51" w14:textId="1EE36108" w:rsidR="005E2BC9" w:rsidRDefault="005E2BC9" w:rsidP="00027E77">
      <w:pPr>
        <w:spacing w:before="68"/>
        <w:rPr>
          <w:rFonts w:ascii="Arial" w:hAnsi="Arial" w:cs="Arial"/>
          <w:b/>
          <w:bCs/>
          <w:spacing w:val="-3"/>
          <w:highlight w:val="yellow"/>
          <w:u w:val="single"/>
        </w:rPr>
      </w:pPr>
    </w:p>
    <w:p w14:paraId="5DD6C3A0" w14:textId="77777777" w:rsidR="00CA0E3C" w:rsidRDefault="00CA0E3C" w:rsidP="00027E77">
      <w:pPr>
        <w:spacing w:before="68"/>
        <w:rPr>
          <w:rFonts w:ascii="Arial" w:hAnsi="Arial" w:cs="Arial"/>
          <w:b/>
          <w:bCs/>
          <w:i/>
          <w:spacing w:val="-3"/>
          <w:u w:val="single"/>
        </w:rPr>
      </w:pPr>
    </w:p>
    <w:p w14:paraId="131BA93E" w14:textId="77777777" w:rsidR="00CA0E3C" w:rsidRDefault="00CA0E3C" w:rsidP="00027E77">
      <w:pPr>
        <w:spacing w:before="68"/>
        <w:rPr>
          <w:rFonts w:ascii="Arial" w:hAnsi="Arial" w:cs="Arial"/>
          <w:b/>
          <w:bCs/>
          <w:i/>
          <w:spacing w:val="-3"/>
          <w:u w:val="single"/>
        </w:rPr>
      </w:pPr>
    </w:p>
    <w:p w14:paraId="050255C4" w14:textId="7A7A465E" w:rsidR="00027E77" w:rsidRDefault="00027E77" w:rsidP="00027E77">
      <w:pPr>
        <w:spacing w:before="68"/>
        <w:rPr>
          <w:rFonts w:ascii="Arial" w:hAnsi="Arial" w:cs="Arial"/>
          <w:b/>
          <w:bCs/>
          <w:i/>
          <w:color w:val="FF0000"/>
        </w:rPr>
      </w:pPr>
      <w:r w:rsidRPr="004B5A86">
        <w:rPr>
          <w:rFonts w:ascii="Arial" w:hAnsi="Arial" w:cs="Arial"/>
          <w:b/>
          <w:bCs/>
          <w:i/>
          <w:spacing w:val="-3"/>
          <w:u w:val="single"/>
        </w:rPr>
        <w:t>P</w:t>
      </w:r>
      <w:r w:rsidRPr="004B5A86">
        <w:rPr>
          <w:rFonts w:ascii="Arial" w:hAnsi="Arial" w:cs="Arial"/>
          <w:b/>
          <w:bCs/>
          <w:i/>
          <w:u w:val="single"/>
        </w:rPr>
        <w:t>oli</w:t>
      </w:r>
      <w:r w:rsidRPr="004B5A86">
        <w:rPr>
          <w:rFonts w:ascii="Arial" w:hAnsi="Arial" w:cs="Arial"/>
          <w:b/>
          <w:bCs/>
          <w:i/>
          <w:spacing w:val="-1"/>
          <w:u w:val="single"/>
        </w:rPr>
        <w:t>c</w:t>
      </w:r>
      <w:r w:rsidRPr="004B5A86">
        <w:rPr>
          <w:rFonts w:ascii="Arial" w:hAnsi="Arial" w:cs="Arial"/>
          <w:b/>
          <w:bCs/>
          <w:i/>
          <w:u w:val="single"/>
        </w:rPr>
        <w:t xml:space="preserve">y </w:t>
      </w:r>
      <w:r w:rsidRPr="004B5A86">
        <w:rPr>
          <w:rFonts w:ascii="Arial" w:hAnsi="Arial" w:cs="Arial"/>
          <w:b/>
          <w:bCs/>
          <w:i/>
          <w:spacing w:val="1"/>
          <w:u w:val="single"/>
        </w:rPr>
        <w:t>R</w:t>
      </w:r>
      <w:r w:rsidRPr="004B5A86">
        <w:rPr>
          <w:rFonts w:ascii="Arial" w:hAnsi="Arial" w:cs="Arial"/>
          <w:b/>
          <w:bCs/>
          <w:i/>
          <w:spacing w:val="-1"/>
          <w:u w:val="single"/>
        </w:rPr>
        <w:t>e</w:t>
      </w:r>
      <w:r w:rsidRPr="004B5A86">
        <w:rPr>
          <w:rFonts w:ascii="Arial" w:hAnsi="Arial" w:cs="Arial"/>
          <w:b/>
          <w:bCs/>
          <w:i/>
          <w:u w:val="single"/>
        </w:rPr>
        <w:t>visions i</w:t>
      </w:r>
      <w:r w:rsidRPr="004B5A86">
        <w:rPr>
          <w:rFonts w:ascii="Arial" w:hAnsi="Arial" w:cs="Arial"/>
          <w:b/>
          <w:bCs/>
          <w:i/>
          <w:spacing w:val="1"/>
          <w:u w:val="single"/>
        </w:rPr>
        <w:t>n</w:t>
      </w:r>
      <w:r w:rsidRPr="004B5A86">
        <w:rPr>
          <w:rFonts w:ascii="Arial" w:hAnsi="Arial" w:cs="Arial"/>
          <w:b/>
          <w:bCs/>
          <w:i/>
          <w:spacing w:val="-1"/>
          <w:u w:val="single"/>
        </w:rPr>
        <w:t>c</w:t>
      </w:r>
      <w:r w:rsidRPr="004B5A86">
        <w:rPr>
          <w:rFonts w:ascii="Arial" w:hAnsi="Arial" w:cs="Arial"/>
          <w:b/>
          <w:bCs/>
          <w:i/>
          <w:u w:val="single"/>
        </w:rPr>
        <w:t>l</w:t>
      </w:r>
      <w:r w:rsidRPr="004B5A86">
        <w:rPr>
          <w:rFonts w:ascii="Arial" w:hAnsi="Arial" w:cs="Arial"/>
          <w:b/>
          <w:bCs/>
          <w:i/>
          <w:spacing w:val="1"/>
          <w:u w:val="single"/>
        </w:rPr>
        <w:t>u</w:t>
      </w:r>
      <w:r w:rsidRPr="004B5A86">
        <w:rPr>
          <w:rFonts w:ascii="Arial" w:hAnsi="Arial" w:cs="Arial"/>
          <w:b/>
          <w:bCs/>
          <w:i/>
          <w:spacing w:val="-2"/>
          <w:u w:val="single"/>
        </w:rPr>
        <w:t>d</w:t>
      </w:r>
      <w:r w:rsidRPr="004B5A86">
        <w:rPr>
          <w:rFonts w:ascii="Arial" w:hAnsi="Arial" w:cs="Arial"/>
          <w:b/>
          <w:bCs/>
          <w:i/>
          <w:spacing w:val="-1"/>
          <w:u w:val="single"/>
        </w:rPr>
        <w:t>e</w:t>
      </w:r>
      <w:r w:rsidRPr="004B5A86">
        <w:rPr>
          <w:rFonts w:ascii="Arial" w:hAnsi="Arial" w:cs="Arial"/>
          <w:b/>
          <w:bCs/>
          <w:i/>
          <w:u w:val="single"/>
        </w:rPr>
        <w:t>d in</w:t>
      </w:r>
      <w:r w:rsidRPr="004B5A86">
        <w:rPr>
          <w:rFonts w:ascii="Arial" w:hAnsi="Arial" w:cs="Arial"/>
          <w:b/>
          <w:bCs/>
          <w:i/>
          <w:spacing w:val="1"/>
          <w:u w:val="single"/>
        </w:rPr>
        <w:t xml:space="preserve"> </w:t>
      </w:r>
      <w:r w:rsidRPr="004B5A86">
        <w:rPr>
          <w:rFonts w:ascii="Arial" w:hAnsi="Arial" w:cs="Arial"/>
          <w:b/>
          <w:bCs/>
          <w:i/>
          <w:u w:val="single"/>
        </w:rPr>
        <w:t>the</w:t>
      </w:r>
      <w:r w:rsidRPr="004B5A86">
        <w:rPr>
          <w:rFonts w:ascii="Arial" w:hAnsi="Arial" w:cs="Arial"/>
          <w:b/>
          <w:bCs/>
          <w:i/>
          <w:spacing w:val="1"/>
          <w:u w:val="single"/>
        </w:rPr>
        <w:t xml:space="preserve"> </w:t>
      </w:r>
      <w:r w:rsidR="00BC313B">
        <w:rPr>
          <w:rFonts w:ascii="Arial" w:hAnsi="Arial" w:cs="Arial"/>
          <w:b/>
          <w:bCs/>
          <w:i/>
          <w:spacing w:val="1"/>
          <w:u w:val="single"/>
        </w:rPr>
        <w:t>Oct</w:t>
      </w:r>
      <w:r w:rsidR="00AD5356">
        <w:rPr>
          <w:rFonts w:ascii="Arial" w:hAnsi="Arial" w:cs="Arial"/>
          <w:b/>
          <w:bCs/>
          <w:i/>
          <w:spacing w:val="1"/>
          <w:u w:val="single"/>
        </w:rPr>
        <w:t xml:space="preserve"> </w:t>
      </w:r>
      <w:proofErr w:type="gramStart"/>
      <w:r w:rsidR="00AD5356">
        <w:rPr>
          <w:rFonts w:ascii="Arial" w:hAnsi="Arial" w:cs="Arial"/>
          <w:b/>
          <w:bCs/>
          <w:i/>
          <w:spacing w:val="1"/>
          <w:u w:val="single"/>
        </w:rPr>
        <w:t xml:space="preserve">2019 </w:t>
      </w:r>
      <w:r w:rsidRPr="006B40E3">
        <w:rPr>
          <w:rFonts w:ascii="Arial" w:hAnsi="Arial" w:cs="Arial"/>
          <w:b/>
          <w:bCs/>
          <w:i/>
          <w:color w:val="FF0000"/>
          <w:u w:val="single"/>
        </w:rPr>
        <w:t xml:space="preserve"> </w:t>
      </w:r>
      <w:r w:rsidR="0042281F">
        <w:rPr>
          <w:rFonts w:ascii="Arial" w:hAnsi="Arial" w:cs="Arial"/>
          <w:b/>
          <w:bCs/>
          <w:i/>
          <w:color w:val="FF0000"/>
          <w:u w:val="single"/>
        </w:rPr>
        <w:t>(</w:t>
      </w:r>
      <w:proofErr w:type="gramEnd"/>
      <w:r w:rsidR="0042281F">
        <w:rPr>
          <w:rFonts w:ascii="Arial" w:hAnsi="Arial" w:cs="Arial"/>
          <w:b/>
          <w:bCs/>
          <w:i/>
          <w:color w:val="FF0000"/>
          <w:u w:val="single"/>
        </w:rPr>
        <w:t xml:space="preserve">SFY </w:t>
      </w:r>
      <w:r w:rsidR="00CA0E3C">
        <w:rPr>
          <w:rFonts w:ascii="Arial" w:hAnsi="Arial" w:cs="Arial"/>
          <w:b/>
          <w:bCs/>
          <w:i/>
          <w:color w:val="FF0000"/>
          <w:u w:val="single"/>
        </w:rPr>
        <w:t>20</w:t>
      </w:r>
      <w:r w:rsidR="0042281F">
        <w:rPr>
          <w:rFonts w:ascii="Arial" w:hAnsi="Arial" w:cs="Arial"/>
          <w:b/>
          <w:bCs/>
          <w:i/>
          <w:color w:val="FF0000"/>
          <w:u w:val="single"/>
        </w:rPr>
        <w:t xml:space="preserve">) </w:t>
      </w:r>
      <w:r w:rsidRPr="004B5A86">
        <w:rPr>
          <w:rFonts w:ascii="Arial" w:hAnsi="Arial" w:cs="Arial"/>
          <w:b/>
          <w:bCs/>
          <w:i/>
          <w:spacing w:val="-2"/>
          <w:u w:val="single"/>
        </w:rPr>
        <w:t>E</w:t>
      </w:r>
      <w:r w:rsidRPr="004B5A86">
        <w:rPr>
          <w:rFonts w:ascii="Arial" w:hAnsi="Arial" w:cs="Arial"/>
          <w:b/>
          <w:bCs/>
          <w:i/>
          <w:u w:val="single"/>
        </w:rPr>
        <w:t>dition of</w:t>
      </w:r>
      <w:r w:rsidRPr="004B5A86">
        <w:rPr>
          <w:rFonts w:ascii="Arial" w:hAnsi="Arial" w:cs="Arial"/>
          <w:b/>
          <w:bCs/>
          <w:i/>
          <w:spacing w:val="1"/>
          <w:u w:val="single"/>
        </w:rPr>
        <w:t xml:space="preserve"> </w:t>
      </w:r>
      <w:r w:rsidRPr="004B5A86">
        <w:rPr>
          <w:rFonts w:ascii="Arial" w:hAnsi="Arial" w:cs="Arial"/>
          <w:b/>
          <w:bCs/>
          <w:i/>
          <w:u w:val="single"/>
        </w:rPr>
        <w:t xml:space="preserve">the </w:t>
      </w:r>
      <w:r w:rsidR="00451BCA">
        <w:rPr>
          <w:rFonts w:ascii="Arial" w:hAnsi="Arial" w:cs="Arial"/>
          <w:b/>
          <w:bCs/>
          <w:i/>
          <w:spacing w:val="-2"/>
          <w:u w:val="single"/>
        </w:rPr>
        <w:t>EDWP</w:t>
      </w:r>
      <w:r w:rsidRPr="004B5A86">
        <w:rPr>
          <w:rFonts w:ascii="Arial" w:hAnsi="Arial" w:cs="Arial"/>
          <w:b/>
          <w:bCs/>
          <w:i/>
          <w:spacing w:val="-3"/>
          <w:u w:val="single"/>
        </w:rPr>
        <w:t xml:space="preserve"> P</w:t>
      </w:r>
      <w:r w:rsidRPr="004B5A86">
        <w:rPr>
          <w:rFonts w:ascii="Arial" w:hAnsi="Arial" w:cs="Arial"/>
          <w:b/>
          <w:bCs/>
          <w:i/>
          <w:u w:val="single"/>
        </w:rPr>
        <w:t>oli</w:t>
      </w:r>
      <w:r w:rsidRPr="004B5A86">
        <w:rPr>
          <w:rFonts w:ascii="Arial" w:hAnsi="Arial" w:cs="Arial"/>
          <w:b/>
          <w:bCs/>
          <w:i/>
          <w:spacing w:val="-1"/>
          <w:u w:val="single"/>
        </w:rPr>
        <w:t>c</w:t>
      </w:r>
      <w:r w:rsidRPr="004B5A86">
        <w:rPr>
          <w:rFonts w:ascii="Arial" w:hAnsi="Arial" w:cs="Arial"/>
          <w:b/>
          <w:bCs/>
          <w:i/>
          <w:u w:val="single"/>
        </w:rPr>
        <w:t>y</w:t>
      </w:r>
      <w:r w:rsidRPr="004B5A86">
        <w:rPr>
          <w:rFonts w:ascii="Arial" w:hAnsi="Arial" w:cs="Arial"/>
          <w:b/>
          <w:bCs/>
          <w:i/>
          <w:spacing w:val="2"/>
          <w:u w:val="single"/>
        </w:rPr>
        <w:t xml:space="preserve"> </w:t>
      </w:r>
      <w:r w:rsidRPr="004B5A86">
        <w:rPr>
          <w:rFonts w:ascii="Arial" w:hAnsi="Arial" w:cs="Arial"/>
          <w:b/>
          <w:bCs/>
          <w:i/>
          <w:spacing w:val="-1"/>
          <w:u w:val="single"/>
        </w:rPr>
        <w:t>M</w:t>
      </w:r>
      <w:r w:rsidRPr="004B5A86">
        <w:rPr>
          <w:rFonts w:ascii="Arial" w:hAnsi="Arial" w:cs="Arial"/>
          <w:b/>
          <w:bCs/>
          <w:i/>
          <w:u w:val="single"/>
        </w:rPr>
        <w:t>anuals</w:t>
      </w:r>
      <w:r w:rsidRPr="003044CF">
        <w:rPr>
          <w:rFonts w:ascii="Arial" w:hAnsi="Arial" w:cs="Arial"/>
          <w:b/>
          <w:bCs/>
          <w:i/>
        </w:rPr>
        <w:t>:</w:t>
      </w:r>
      <w:r w:rsidR="003044CF" w:rsidRPr="003044CF">
        <w:rPr>
          <w:rFonts w:ascii="Arial" w:hAnsi="Arial" w:cs="Arial"/>
          <w:b/>
          <w:bCs/>
          <w:i/>
        </w:rPr>
        <w:t xml:space="preserve">  </w:t>
      </w:r>
      <w:r w:rsidR="0079795D">
        <w:rPr>
          <w:rFonts w:ascii="Arial" w:hAnsi="Arial" w:cs="Arial"/>
          <w:b/>
          <w:bCs/>
          <w:i/>
          <w:color w:val="FF0000"/>
        </w:rPr>
        <w:t>Attached</w:t>
      </w:r>
    </w:p>
    <w:p w14:paraId="45A0E9DD" w14:textId="5A8CC1E6" w:rsidR="009E6849" w:rsidRDefault="009E6849" w:rsidP="00027E77">
      <w:pPr>
        <w:spacing w:before="68"/>
        <w:rPr>
          <w:rFonts w:ascii="Arial" w:hAnsi="Arial" w:cs="Arial"/>
          <w:b/>
          <w:bCs/>
          <w:i/>
          <w:color w:val="FF0000"/>
        </w:rPr>
      </w:pPr>
    </w:p>
    <w:p w14:paraId="64F779B5" w14:textId="77777777" w:rsidR="005E2BC9" w:rsidRDefault="005E2BC9" w:rsidP="00027E77">
      <w:pPr>
        <w:spacing w:before="68"/>
        <w:rPr>
          <w:rFonts w:ascii="Arial" w:hAnsi="Arial" w:cs="Arial"/>
          <w:b/>
          <w:bCs/>
          <w:i/>
          <w:color w:val="FF0000"/>
        </w:rPr>
      </w:pPr>
    </w:p>
    <w:p w14:paraId="49389CD3" w14:textId="25AF8417" w:rsidR="009E6849" w:rsidRDefault="009E6849" w:rsidP="009C5A07">
      <w:pPr>
        <w:pStyle w:val="Default"/>
        <w:spacing w:line="480" w:lineRule="auto"/>
        <w:rPr>
          <w:rFonts w:ascii="Arial" w:hAnsi="Arial" w:cs="Arial"/>
          <w:i/>
          <w:color w:val="auto"/>
        </w:rPr>
      </w:pPr>
      <w:r w:rsidRPr="004B5A86">
        <w:rPr>
          <w:rFonts w:ascii="Arial" w:hAnsi="Arial" w:cs="Arial"/>
          <w:b/>
          <w:i/>
          <w:color w:val="auto"/>
          <w:u w:val="single"/>
        </w:rPr>
        <w:t>Network Meeting attendance</w:t>
      </w:r>
      <w:r w:rsidR="00F808D2">
        <w:rPr>
          <w:rFonts w:ascii="Arial" w:hAnsi="Arial" w:cs="Arial"/>
          <w:b/>
          <w:i/>
          <w:color w:val="auto"/>
          <w:u w:val="single"/>
        </w:rPr>
        <w:t xml:space="preserve">- </w:t>
      </w:r>
      <w:r w:rsidR="00F808D2" w:rsidRPr="00F808D2">
        <w:rPr>
          <w:rFonts w:ascii="Arial" w:hAnsi="Arial" w:cs="Arial"/>
          <w:b/>
          <w:i/>
          <w:color w:val="auto"/>
          <w:highlight w:val="yellow"/>
          <w:u w:val="single"/>
        </w:rPr>
        <w:t>CHANGES</w:t>
      </w:r>
    </w:p>
    <w:p w14:paraId="22EF5507" w14:textId="3B453AA2" w:rsidR="005E2BC9" w:rsidRPr="005E2BC9" w:rsidRDefault="005E2BC9" w:rsidP="005E2BC9">
      <w:pPr>
        <w:spacing w:before="100" w:beforeAutospacing="1" w:after="100" w:afterAutospacing="1"/>
        <w:rPr>
          <w:rFonts w:ascii="Arial" w:hAnsi="Arial" w:cs="Arial"/>
          <w:lang w:val="en"/>
        </w:rPr>
      </w:pPr>
      <w:r w:rsidRPr="005E2BC9">
        <w:rPr>
          <w:rFonts w:ascii="Arial" w:hAnsi="Arial" w:cs="Arial"/>
          <w:lang w:val="en"/>
        </w:rPr>
        <w:t>EDWP Provider Network Meetings</w:t>
      </w:r>
      <w:r>
        <w:rPr>
          <w:rFonts w:ascii="Arial" w:hAnsi="Arial" w:cs="Arial"/>
          <w:lang w:val="en"/>
        </w:rPr>
        <w:t xml:space="preserve"> will transition</w:t>
      </w:r>
      <w:r w:rsidRPr="005E2BC9">
        <w:rPr>
          <w:rFonts w:ascii="Arial" w:hAnsi="Arial" w:cs="Arial"/>
          <w:lang w:val="en"/>
        </w:rPr>
        <w:t xml:space="preserve"> to </w:t>
      </w:r>
      <w:r>
        <w:rPr>
          <w:rFonts w:ascii="Arial" w:hAnsi="Arial" w:cs="Arial"/>
          <w:lang w:val="en"/>
        </w:rPr>
        <w:t xml:space="preserve">a new </w:t>
      </w:r>
      <w:r w:rsidRPr="005E2BC9">
        <w:rPr>
          <w:rFonts w:ascii="Arial" w:hAnsi="Arial" w:cs="Arial"/>
          <w:lang w:val="en"/>
        </w:rPr>
        <w:t xml:space="preserve">DCH Network Meeting </w:t>
      </w:r>
      <w:proofErr w:type="gramStart"/>
      <w:r w:rsidRPr="005E2BC9">
        <w:rPr>
          <w:rFonts w:ascii="Arial" w:hAnsi="Arial" w:cs="Arial"/>
          <w:lang w:val="en"/>
        </w:rPr>
        <w:t>Format,.</w:t>
      </w:r>
      <w:proofErr w:type="gramEnd"/>
      <w:r w:rsidRPr="005E2BC9">
        <w:rPr>
          <w:rFonts w:ascii="Arial" w:hAnsi="Arial" w:cs="Arial"/>
          <w:lang w:val="en"/>
        </w:rPr>
        <w:t>  The new format consists of statewide meetings in the form of a webinar that will be hosted by the Atlanta Regional Commission (ARC).  </w:t>
      </w:r>
    </w:p>
    <w:p w14:paraId="529DAE6E" w14:textId="77777777" w:rsidR="005E2BC9" w:rsidRPr="005E2BC9" w:rsidRDefault="005E2BC9" w:rsidP="005E2BC9">
      <w:pPr>
        <w:rPr>
          <w:rFonts w:ascii="Arial" w:hAnsi="Arial" w:cs="Arial"/>
          <w:sz w:val="22"/>
          <w:szCs w:val="22"/>
        </w:rPr>
      </w:pPr>
      <w:r w:rsidRPr="005E2BC9">
        <w:rPr>
          <w:rFonts w:ascii="Arial" w:hAnsi="Arial" w:cs="Arial"/>
          <w:lang w:val="en"/>
        </w:rPr>
        <w:t xml:space="preserve">The next meetings are scheduled for </w:t>
      </w:r>
      <w:r w:rsidRPr="005E2BC9">
        <w:rPr>
          <w:rFonts w:ascii="Arial" w:hAnsi="Arial" w:cs="Arial"/>
          <w:b/>
          <w:bCs/>
          <w:i/>
          <w:iCs/>
          <w:lang w:val="en"/>
        </w:rPr>
        <w:t>11/20/19, 2/19/20 and 5/20/19</w:t>
      </w:r>
      <w:r w:rsidRPr="005E2BC9">
        <w:rPr>
          <w:rFonts w:ascii="Arial" w:hAnsi="Arial" w:cs="Arial"/>
          <w:lang w:val="en"/>
        </w:rPr>
        <w:t xml:space="preserve">.  Providers must go to </w:t>
      </w:r>
      <w:hyperlink r:id="rId29" w:history="1">
        <w:r w:rsidRPr="005E2BC9">
          <w:rPr>
            <w:rStyle w:val="Hyperlink"/>
            <w:rFonts w:ascii="Arial" w:hAnsi="Arial" w:cs="Arial"/>
            <w:lang w:val="en"/>
          </w:rPr>
          <w:t>https://register.gotowebinar.com/rt/2406565270528643852</w:t>
        </w:r>
      </w:hyperlink>
      <w:r w:rsidRPr="005E2BC9">
        <w:rPr>
          <w:rFonts w:ascii="Arial" w:hAnsi="Arial" w:cs="Arial"/>
          <w:lang w:val="en"/>
        </w:rPr>
        <w:t xml:space="preserve"> to register for each meeting ahead of time. The date is pulled down from the dropdown list.  All of the rest of the dates for the fiscal year are listed.  Once registered, each provider will receive a confirmation e-mail that includes the link to join the webinar at the specified time and date.</w:t>
      </w:r>
    </w:p>
    <w:p w14:paraId="06399758" w14:textId="77777777" w:rsidR="005E2BC9" w:rsidRPr="005E2BC9" w:rsidRDefault="005E2BC9" w:rsidP="005E2BC9">
      <w:pPr>
        <w:spacing w:before="100" w:beforeAutospacing="1" w:after="100" w:afterAutospacing="1"/>
        <w:rPr>
          <w:rFonts w:ascii="Arial" w:hAnsi="Arial" w:cs="Arial"/>
          <w:lang w:val="en"/>
        </w:rPr>
      </w:pPr>
      <w:r w:rsidRPr="005E2BC9">
        <w:rPr>
          <w:rFonts w:ascii="Arial" w:hAnsi="Arial" w:cs="Arial"/>
          <w:lang w:val="en"/>
        </w:rPr>
        <w:t xml:space="preserve">All network meeting information and presentations will be placed on the ARC Network Meeting webpage located at </w:t>
      </w:r>
      <w:hyperlink r:id="rId30" w:history="1">
        <w:r w:rsidRPr="005E2BC9">
          <w:rPr>
            <w:rStyle w:val="Hyperlink"/>
            <w:rFonts w:ascii="Arial" w:hAnsi="Arial" w:cs="Arial"/>
            <w:lang w:val="en"/>
          </w:rPr>
          <w:t>https://empowerline.org/for-professionals/elderly-disabled-waiver-providers/</w:t>
        </w:r>
      </w:hyperlink>
      <w:r w:rsidRPr="005E2BC9">
        <w:rPr>
          <w:rFonts w:ascii="Arial" w:hAnsi="Arial" w:cs="Arial"/>
          <w:lang w:val="en"/>
        </w:rPr>
        <w:t xml:space="preserve">. </w:t>
      </w:r>
    </w:p>
    <w:p w14:paraId="253E5FA7" w14:textId="77777777" w:rsidR="005E2BC9" w:rsidRPr="004B5A86" w:rsidRDefault="005E2BC9" w:rsidP="009C5A07">
      <w:pPr>
        <w:pStyle w:val="Default"/>
        <w:spacing w:line="480" w:lineRule="auto"/>
        <w:rPr>
          <w:rFonts w:ascii="Arial" w:hAnsi="Arial" w:cs="Arial"/>
          <w:i/>
          <w:color w:val="auto"/>
        </w:rPr>
      </w:pPr>
    </w:p>
    <w:p w14:paraId="1BE526D1" w14:textId="0672BC22" w:rsidR="009E6849" w:rsidRDefault="005E2BC9" w:rsidP="009C5A07">
      <w:pPr>
        <w:spacing w:before="68" w:line="480" w:lineRule="auto"/>
        <w:rPr>
          <w:rFonts w:ascii="Arial" w:hAnsi="Arial" w:cs="Arial"/>
          <w:i/>
        </w:rPr>
      </w:pPr>
      <w:r>
        <w:rPr>
          <w:rFonts w:ascii="Arial" w:hAnsi="Arial" w:cs="Arial"/>
        </w:rPr>
        <w:t xml:space="preserve">Policy requires the attendance of </w:t>
      </w:r>
      <w:r w:rsidR="009E6849" w:rsidRPr="004B5A86">
        <w:rPr>
          <w:rFonts w:ascii="Arial" w:hAnsi="Arial" w:cs="Arial"/>
        </w:rPr>
        <w:t xml:space="preserve">two </w:t>
      </w:r>
      <w:r w:rsidR="009E6849" w:rsidRPr="004B5A86">
        <w:rPr>
          <w:rFonts w:ascii="Arial" w:hAnsi="Arial" w:cs="Arial"/>
          <w:u w:val="single"/>
        </w:rPr>
        <w:t xml:space="preserve">(2) network meetings per </w:t>
      </w:r>
      <w:r w:rsidR="009E6849" w:rsidRPr="004B5A86">
        <w:rPr>
          <w:rFonts w:ascii="Arial" w:hAnsi="Arial" w:cs="Arial"/>
          <w:b/>
          <w:u w:val="single"/>
        </w:rPr>
        <w:t>FISCAL</w:t>
      </w:r>
      <w:r w:rsidR="009E6849" w:rsidRPr="004B5A86">
        <w:rPr>
          <w:rFonts w:ascii="Arial" w:hAnsi="Arial" w:cs="Arial"/>
          <w:u w:val="single"/>
        </w:rPr>
        <w:t xml:space="preserve"> (July 1 – June 30) year.</w:t>
      </w:r>
      <w:r w:rsidR="009E6849" w:rsidRPr="004B5A86">
        <w:rPr>
          <w:rFonts w:ascii="Arial" w:hAnsi="Arial" w:cs="Arial"/>
        </w:rPr>
        <w:t xml:space="preserve"> Gen Services Manual Pg. VI-14. Corrective action can be applied for those providers who are not in compliance.</w:t>
      </w:r>
    </w:p>
    <w:p w14:paraId="410EE370" w14:textId="73C3E123" w:rsidR="00AE4B11" w:rsidRDefault="00D03DD6" w:rsidP="009E6849">
      <w:pPr>
        <w:spacing w:before="68"/>
        <w:rPr>
          <w:color w:val="FF0000"/>
        </w:rPr>
      </w:pPr>
      <w:r w:rsidRPr="00D03DD6">
        <w:rPr>
          <w:color w:val="FF0000"/>
        </w:rPr>
        <w:t>*Network meeting reminders will ONLY be sent to agencies that have registered at the site to receive the reminders.</w:t>
      </w:r>
      <w:r>
        <w:rPr>
          <w:color w:val="FF0000"/>
        </w:rPr>
        <w:t xml:space="preserve"> We </w:t>
      </w:r>
      <w:r w:rsidRPr="00D03DD6">
        <w:rPr>
          <w:color w:val="FF0000"/>
        </w:rPr>
        <w:t>encourage all providers to register their email address at the registration site so that they will receive the reminders for themselves</w:t>
      </w:r>
      <w:r>
        <w:rPr>
          <w:color w:val="FF0000"/>
        </w:rPr>
        <w:t>.</w:t>
      </w:r>
    </w:p>
    <w:p w14:paraId="3CA0EB82" w14:textId="0477B45F" w:rsidR="00D03DD6" w:rsidRDefault="00D03DD6" w:rsidP="009E6849">
      <w:pPr>
        <w:spacing w:before="68"/>
        <w:rPr>
          <w:color w:val="FF0000"/>
        </w:rPr>
      </w:pPr>
    </w:p>
    <w:p w14:paraId="7F4F4154" w14:textId="1AC71787" w:rsidR="00D03DD6" w:rsidRPr="00D03DD6" w:rsidRDefault="00D03DD6" w:rsidP="009E6849">
      <w:pPr>
        <w:spacing w:before="68"/>
        <w:rPr>
          <w:rFonts w:ascii="Arial" w:hAnsi="Arial" w:cs="Arial"/>
          <w:i/>
          <w:color w:val="FF0000"/>
        </w:rPr>
      </w:pPr>
      <w:r>
        <w:rPr>
          <w:color w:val="FF0000"/>
        </w:rPr>
        <w:t xml:space="preserve">The web-x format has the capability for DCH to track the time of logging on and off of the web-x for each provider. You must participate in the full web-x to receive credit for attending. </w:t>
      </w:r>
    </w:p>
    <w:p w14:paraId="1E2B2BBE" w14:textId="21C8F864" w:rsidR="005E2BC9" w:rsidRDefault="005E2BC9" w:rsidP="009E6849">
      <w:pPr>
        <w:spacing w:before="68"/>
        <w:rPr>
          <w:rFonts w:ascii="Arial" w:hAnsi="Arial" w:cs="Arial"/>
          <w:i/>
        </w:rPr>
      </w:pPr>
    </w:p>
    <w:p w14:paraId="00597F6A" w14:textId="4B1BF2E6" w:rsidR="000C7AB4" w:rsidRDefault="000C7AB4" w:rsidP="009E6849">
      <w:pPr>
        <w:spacing w:before="68"/>
        <w:rPr>
          <w:rFonts w:ascii="Arial" w:hAnsi="Arial" w:cs="Arial"/>
          <w:i/>
          <w:color w:val="FF0000"/>
        </w:rPr>
      </w:pPr>
    </w:p>
    <w:p w14:paraId="0A4248F6" w14:textId="2BF5ABF5" w:rsidR="00D21654" w:rsidRDefault="00D21654" w:rsidP="009E6849">
      <w:pPr>
        <w:spacing w:before="68"/>
        <w:rPr>
          <w:rFonts w:ascii="Arial" w:hAnsi="Arial" w:cs="Arial"/>
          <w:i/>
          <w:color w:val="FF0000"/>
        </w:rPr>
      </w:pPr>
    </w:p>
    <w:p w14:paraId="0AD29E63" w14:textId="656F6022" w:rsidR="00D21654" w:rsidRDefault="00D21654" w:rsidP="009E6849">
      <w:pPr>
        <w:spacing w:before="68"/>
        <w:rPr>
          <w:rFonts w:ascii="Arial" w:hAnsi="Arial" w:cs="Arial"/>
          <w:i/>
          <w:color w:val="FF0000"/>
        </w:rPr>
      </w:pPr>
    </w:p>
    <w:p w14:paraId="7CC7EC7D" w14:textId="1CC86615" w:rsidR="006A0B59" w:rsidRDefault="006A0B59" w:rsidP="009E6849">
      <w:pPr>
        <w:spacing w:before="68"/>
        <w:rPr>
          <w:rFonts w:ascii="Arial" w:hAnsi="Arial" w:cs="Arial"/>
          <w:i/>
          <w:color w:val="FF0000"/>
        </w:rPr>
      </w:pPr>
    </w:p>
    <w:p w14:paraId="4F00F20B" w14:textId="72527599" w:rsidR="006A0B59" w:rsidRDefault="006A0B59" w:rsidP="009E6849">
      <w:pPr>
        <w:spacing w:before="68"/>
        <w:rPr>
          <w:rFonts w:ascii="Arial" w:hAnsi="Arial" w:cs="Arial"/>
          <w:i/>
          <w:color w:val="FF0000"/>
        </w:rPr>
      </w:pPr>
    </w:p>
    <w:p w14:paraId="6076541C" w14:textId="77777777" w:rsidR="006A0B59" w:rsidRDefault="006A0B59" w:rsidP="009E6849">
      <w:pPr>
        <w:spacing w:before="68"/>
        <w:rPr>
          <w:rFonts w:ascii="Arial" w:hAnsi="Arial" w:cs="Arial"/>
          <w:i/>
          <w:color w:val="FF0000"/>
        </w:rPr>
      </w:pPr>
    </w:p>
    <w:p w14:paraId="6D24B4F1" w14:textId="343E6B93" w:rsidR="00D21654" w:rsidRDefault="00D21654" w:rsidP="009E6849">
      <w:pPr>
        <w:spacing w:before="68"/>
        <w:rPr>
          <w:rFonts w:ascii="Arial" w:hAnsi="Arial" w:cs="Arial"/>
          <w:i/>
          <w:color w:val="FF0000"/>
        </w:rPr>
      </w:pPr>
    </w:p>
    <w:p w14:paraId="35EDDCDC" w14:textId="4CF5189D" w:rsidR="005E2BC9" w:rsidRPr="000C7AB4" w:rsidRDefault="000C7AB4" w:rsidP="009E6849">
      <w:pPr>
        <w:spacing w:before="68"/>
        <w:rPr>
          <w:rFonts w:ascii="Arial" w:hAnsi="Arial" w:cs="Arial"/>
          <w:i/>
          <w:color w:val="FF0000"/>
        </w:rPr>
      </w:pPr>
      <w:r w:rsidRPr="000C7AB4">
        <w:rPr>
          <w:rFonts w:ascii="Arial" w:hAnsi="Arial" w:cs="Arial"/>
          <w:i/>
          <w:color w:val="FF0000"/>
        </w:rPr>
        <w:t>*</w:t>
      </w:r>
      <w:r w:rsidR="007A02E4" w:rsidRPr="00DC0CE2">
        <w:rPr>
          <w:rFonts w:ascii="Arial" w:hAnsi="Arial" w:cs="Arial"/>
          <w:i/>
          <w:color w:val="FF0000"/>
          <w:u w:val="single"/>
        </w:rPr>
        <w:t>PROVIDER</w:t>
      </w:r>
      <w:r w:rsidR="007A02E4">
        <w:rPr>
          <w:rFonts w:ascii="Arial" w:hAnsi="Arial" w:cs="Arial"/>
          <w:i/>
          <w:color w:val="FF0000"/>
        </w:rPr>
        <w:t xml:space="preserve"> </w:t>
      </w:r>
      <w:r w:rsidR="006A0B59">
        <w:rPr>
          <w:rFonts w:ascii="Arial" w:hAnsi="Arial" w:cs="Arial"/>
          <w:i/>
          <w:color w:val="FF0000"/>
        </w:rPr>
        <w:t xml:space="preserve">member </w:t>
      </w:r>
      <w:r>
        <w:rPr>
          <w:rFonts w:ascii="Arial" w:hAnsi="Arial" w:cs="Arial"/>
          <w:i/>
          <w:color w:val="FF0000"/>
        </w:rPr>
        <w:t>r</w:t>
      </w:r>
      <w:r w:rsidRPr="000C7AB4">
        <w:rPr>
          <w:rFonts w:ascii="Arial" w:hAnsi="Arial" w:cs="Arial"/>
          <w:i/>
          <w:color w:val="FF0000"/>
        </w:rPr>
        <w:t>eferra</w:t>
      </w:r>
      <w:r w:rsidR="006A0B59">
        <w:rPr>
          <w:rFonts w:ascii="Arial" w:hAnsi="Arial" w:cs="Arial"/>
          <w:i/>
          <w:color w:val="FF0000"/>
        </w:rPr>
        <w:t>ls</w:t>
      </w:r>
      <w:r w:rsidR="007A02E4">
        <w:rPr>
          <w:rFonts w:ascii="Arial" w:hAnsi="Arial" w:cs="Arial"/>
          <w:i/>
          <w:color w:val="FF0000"/>
        </w:rPr>
        <w:t xml:space="preserve"> and follow-up need </w:t>
      </w:r>
      <w:r w:rsidRPr="000C7AB4">
        <w:rPr>
          <w:rFonts w:ascii="Arial" w:hAnsi="Arial" w:cs="Arial"/>
          <w:i/>
          <w:color w:val="FF0000"/>
        </w:rPr>
        <w:t xml:space="preserve">submitted to your specific region’s AAA. </w:t>
      </w:r>
    </w:p>
    <w:p w14:paraId="52CDE4A2" w14:textId="77777777" w:rsidR="000C7AB4" w:rsidRPr="000C7AB4" w:rsidRDefault="000C7AB4" w:rsidP="009E6849">
      <w:pPr>
        <w:spacing w:before="68"/>
        <w:rPr>
          <w:rFonts w:ascii="Arial" w:hAnsi="Arial" w:cs="Arial"/>
          <w:i/>
          <w:color w:val="FF0000"/>
        </w:rPr>
      </w:pPr>
    </w:p>
    <w:tbl>
      <w:tblPr>
        <w:tblW w:w="0" w:type="auto"/>
        <w:tblInd w:w="1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5"/>
      </w:tblGrid>
      <w:tr w:rsidR="00DC0CE2" w14:paraId="47BEBE71" w14:textId="77777777" w:rsidTr="006B51E1">
        <w:trPr>
          <w:trHeight w:val="4995"/>
        </w:trPr>
        <w:tc>
          <w:tcPr>
            <w:tcW w:w="6765" w:type="dxa"/>
          </w:tcPr>
          <w:p w14:paraId="5B37D13C" w14:textId="77777777" w:rsidR="00DC0CE2" w:rsidRPr="005359BB" w:rsidRDefault="00DC0CE2" w:rsidP="00DC0CE2">
            <w:pPr>
              <w:ind w:left="270"/>
              <w:rPr>
                <w:rFonts w:ascii="Arial" w:hAnsi="Arial" w:cs="Arial"/>
                <w:b/>
                <w:bCs/>
                <w:i/>
                <w:color w:val="FF0000"/>
              </w:rPr>
            </w:pPr>
            <w:r w:rsidRPr="005359BB">
              <w:rPr>
                <w:rFonts w:ascii="Arial" w:hAnsi="Arial" w:cs="Arial"/>
                <w:b/>
                <w:bCs/>
                <w:i/>
              </w:rPr>
              <w:t>ATLANTA</w:t>
            </w:r>
          </w:p>
          <w:p w14:paraId="0762E070" w14:textId="77777777" w:rsidR="00DC0CE2" w:rsidRDefault="00DC0CE2" w:rsidP="00DC0CE2">
            <w:pPr>
              <w:ind w:left="990"/>
              <w:rPr>
                <w:rFonts w:ascii="Arial" w:hAnsi="Arial" w:cs="Arial"/>
              </w:rPr>
            </w:pPr>
            <w:r w:rsidRPr="005359BB">
              <w:rPr>
                <w:rFonts w:ascii="Arial" w:hAnsi="Arial" w:cs="Arial"/>
              </w:rPr>
              <w:t xml:space="preserve">For Providers: </w:t>
            </w:r>
            <w:hyperlink r:id="rId31" w:history="1">
              <w:r w:rsidRPr="005359BB">
                <w:rPr>
                  <w:rStyle w:val="Hyperlink"/>
                  <w:rFonts w:ascii="Arial" w:hAnsi="Arial" w:cs="Arial"/>
                </w:rPr>
                <w:t>ccspintake@atlantaregional.org</w:t>
              </w:r>
            </w:hyperlink>
          </w:p>
          <w:p w14:paraId="7748E2E7" w14:textId="77777777" w:rsidR="00DC0CE2" w:rsidRPr="005359BB" w:rsidRDefault="00DC0CE2" w:rsidP="00DC0CE2">
            <w:pPr>
              <w:ind w:left="990"/>
              <w:rPr>
                <w:rFonts w:ascii="Arial" w:hAnsi="Arial" w:cs="Arial"/>
              </w:rPr>
            </w:pPr>
            <w:r w:rsidRPr="005359BB">
              <w:rPr>
                <w:rFonts w:ascii="Arial" w:hAnsi="Arial" w:cs="Arial"/>
              </w:rPr>
              <w:t>For clients and caregivers: 404-463-3333.</w:t>
            </w:r>
          </w:p>
          <w:p w14:paraId="4235BD4A" w14:textId="77777777" w:rsidR="00DC0CE2" w:rsidRPr="000C7AB4" w:rsidRDefault="00DC0CE2" w:rsidP="00DC0CE2">
            <w:pPr>
              <w:spacing w:before="68"/>
              <w:ind w:left="270"/>
              <w:rPr>
                <w:rFonts w:ascii="Arial" w:hAnsi="Arial" w:cs="Arial"/>
              </w:rPr>
            </w:pPr>
            <w:r w:rsidRPr="005359BB">
              <w:rPr>
                <w:rFonts w:ascii="Arial" w:hAnsi="Arial" w:cs="Arial"/>
                <w:b/>
                <w:bCs/>
                <w:i/>
              </w:rPr>
              <w:t>CSRA</w:t>
            </w:r>
            <w:r w:rsidRPr="000C7AB4">
              <w:rPr>
                <w:rFonts w:ascii="Arial" w:hAnsi="Arial" w:cs="Arial"/>
                <w:i/>
                <w:color w:val="FF0000"/>
              </w:rPr>
              <w:t xml:space="preserve"> </w:t>
            </w:r>
            <w:r>
              <w:rPr>
                <w:rFonts w:ascii="Arial" w:hAnsi="Arial" w:cs="Arial"/>
              </w:rPr>
              <w:t>888-922-4464</w:t>
            </w:r>
          </w:p>
          <w:p w14:paraId="22ABA603" w14:textId="77777777" w:rsidR="00DC0CE2" w:rsidRPr="000C7AB4" w:rsidRDefault="00DC0CE2" w:rsidP="00DC0CE2">
            <w:pPr>
              <w:spacing w:before="68"/>
              <w:ind w:left="270"/>
              <w:rPr>
                <w:rFonts w:ascii="Arial" w:hAnsi="Arial" w:cs="Arial"/>
              </w:rPr>
            </w:pPr>
            <w:r w:rsidRPr="005359BB">
              <w:rPr>
                <w:rFonts w:ascii="Arial" w:hAnsi="Arial" w:cs="Arial"/>
                <w:b/>
                <w:bCs/>
              </w:rPr>
              <w:t>Coastal</w:t>
            </w:r>
            <w:r w:rsidRPr="000C7AB4">
              <w:rPr>
                <w:rFonts w:ascii="Arial" w:hAnsi="Arial" w:cs="Arial"/>
              </w:rPr>
              <w:t xml:space="preserve"> </w:t>
            </w:r>
            <w:r>
              <w:rPr>
                <w:rFonts w:ascii="Arial" w:hAnsi="Arial" w:cs="Arial"/>
              </w:rPr>
              <w:t>800-580-6860</w:t>
            </w:r>
          </w:p>
          <w:p w14:paraId="2E0C8AAC" w14:textId="77777777" w:rsidR="00DC0CE2" w:rsidRPr="000C7AB4" w:rsidRDefault="00DC0CE2" w:rsidP="00DC0CE2">
            <w:pPr>
              <w:spacing w:before="68"/>
              <w:ind w:left="270"/>
              <w:rPr>
                <w:rFonts w:ascii="Arial" w:hAnsi="Arial" w:cs="Arial"/>
              </w:rPr>
            </w:pPr>
            <w:r w:rsidRPr="005359BB">
              <w:rPr>
                <w:rFonts w:ascii="Arial" w:hAnsi="Arial" w:cs="Arial"/>
                <w:b/>
                <w:bCs/>
              </w:rPr>
              <w:t>Georgia Mountains</w:t>
            </w:r>
            <w:r w:rsidRPr="000C7AB4">
              <w:rPr>
                <w:rFonts w:ascii="Arial" w:hAnsi="Arial" w:cs="Arial"/>
              </w:rPr>
              <w:t xml:space="preserve"> (Legacy Link) </w:t>
            </w:r>
            <w:r>
              <w:rPr>
                <w:rFonts w:ascii="Arial" w:hAnsi="Arial" w:cs="Arial"/>
              </w:rPr>
              <w:t>855-266-4283</w:t>
            </w:r>
          </w:p>
          <w:p w14:paraId="3230AA33" w14:textId="77777777" w:rsidR="00DC0CE2" w:rsidRPr="000C7AB4" w:rsidRDefault="00DC0CE2" w:rsidP="00DC0CE2">
            <w:pPr>
              <w:spacing w:before="68"/>
              <w:ind w:left="270"/>
              <w:rPr>
                <w:rFonts w:ascii="Arial" w:hAnsi="Arial" w:cs="Arial"/>
              </w:rPr>
            </w:pPr>
            <w:r w:rsidRPr="005359BB">
              <w:rPr>
                <w:rFonts w:ascii="Arial" w:hAnsi="Arial" w:cs="Arial"/>
                <w:b/>
                <w:bCs/>
              </w:rPr>
              <w:t>Heart</w:t>
            </w:r>
            <w:r w:rsidRPr="000C7AB4">
              <w:rPr>
                <w:rFonts w:ascii="Arial" w:hAnsi="Arial" w:cs="Arial"/>
              </w:rPr>
              <w:t xml:space="preserve"> </w:t>
            </w:r>
            <w:r>
              <w:rPr>
                <w:rFonts w:ascii="Arial" w:hAnsi="Arial" w:cs="Arial"/>
              </w:rPr>
              <w:t>888-367-9913</w:t>
            </w:r>
          </w:p>
          <w:p w14:paraId="0FFE2578" w14:textId="77777777" w:rsidR="00DC0CE2" w:rsidRPr="000C7AB4" w:rsidRDefault="00DC0CE2" w:rsidP="00DC0CE2">
            <w:pPr>
              <w:spacing w:before="68"/>
              <w:ind w:left="270"/>
              <w:rPr>
                <w:rFonts w:ascii="Arial" w:hAnsi="Arial" w:cs="Arial"/>
              </w:rPr>
            </w:pPr>
            <w:r w:rsidRPr="005359BB">
              <w:rPr>
                <w:rFonts w:ascii="Arial" w:hAnsi="Arial" w:cs="Arial"/>
                <w:b/>
                <w:bCs/>
              </w:rPr>
              <w:t>Middle</w:t>
            </w:r>
            <w:r w:rsidRPr="000C7AB4">
              <w:rPr>
                <w:rFonts w:ascii="Arial" w:hAnsi="Arial" w:cs="Arial"/>
              </w:rPr>
              <w:t xml:space="preserve"> </w:t>
            </w:r>
            <w:r>
              <w:rPr>
                <w:rFonts w:ascii="Arial" w:hAnsi="Arial" w:cs="Arial"/>
              </w:rPr>
              <w:t>888-548-1456</w:t>
            </w:r>
          </w:p>
          <w:p w14:paraId="23F03640" w14:textId="77777777" w:rsidR="00DC0CE2" w:rsidRPr="000C7AB4" w:rsidRDefault="00DC0CE2" w:rsidP="00DC0CE2">
            <w:pPr>
              <w:spacing w:before="68"/>
              <w:ind w:left="270"/>
              <w:rPr>
                <w:rFonts w:ascii="Arial" w:hAnsi="Arial" w:cs="Arial"/>
              </w:rPr>
            </w:pPr>
            <w:r w:rsidRPr="005359BB">
              <w:rPr>
                <w:rFonts w:ascii="Arial" w:hAnsi="Arial" w:cs="Arial"/>
                <w:b/>
                <w:bCs/>
              </w:rPr>
              <w:t>NE</w:t>
            </w:r>
            <w:r w:rsidRPr="000C7AB4">
              <w:rPr>
                <w:rFonts w:ascii="Arial" w:hAnsi="Arial" w:cs="Arial"/>
              </w:rPr>
              <w:t xml:space="preserve"> </w:t>
            </w:r>
            <w:r>
              <w:rPr>
                <w:rFonts w:ascii="Arial" w:hAnsi="Arial" w:cs="Arial"/>
              </w:rPr>
              <w:t>800-474-7540</w:t>
            </w:r>
          </w:p>
          <w:p w14:paraId="515DFDEE" w14:textId="77777777" w:rsidR="00DC0CE2" w:rsidRPr="000C7AB4" w:rsidRDefault="00DC0CE2" w:rsidP="00DC0CE2">
            <w:pPr>
              <w:spacing w:before="68"/>
              <w:ind w:left="270"/>
              <w:rPr>
                <w:rFonts w:ascii="Arial" w:hAnsi="Arial" w:cs="Arial"/>
              </w:rPr>
            </w:pPr>
            <w:r w:rsidRPr="005359BB">
              <w:rPr>
                <w:rFonts w:ascii="Arial" w:hAnsi="Arial" w:cs="Arial"/>
                <w:b/>
                <w:bCs/>
              </w:rPr>
              <w:t>NW</w:t>
            </w:r>
            <w:r w:rsidRPr="000C7AB4">
              <w:rPr>
                <w:rFonts w:ascii="Arial" w:hAnsi="Arial" w:cs="Arial"/>
              </w:rPr>
              <w:t xml:space="preserve">  800-759-2963</w:t>
            </w:r>
          </w:p>
          <w:p w14:paraId="1DE374A5" w14:textId="77777777" w:rsidR="00DC0CE2" w:rsidRPr="000C7AB4" w:rsidRDefault="00DC0CE2" w:rsidP="00DC0CE2">
            <w:pPr>
              <w:spacing w:before="68"/>
              <w:ind w:left="270"/>
              <w:rPr>
                <w:rFonts w:ascii="Arial" w:hAnsi="Arial" w:cs="Arial"/>
              </w:rPr>
            </w:pPr>
            <w:r w:rsidRPr="005359BB">
              <w:rPr>
                <w:rFonts w:ascii="Arial" w:hAnsi="Arial" w:cs="Arial"/>
                <w:b/>
                <w:bCs/>
              </w:rPr>
              <w:t>River Valley</w:t>
            </w:r>
            <w:r w:rsidRPr="000C7AB4">
              <w:rPr>
                <w:rFonts w:ascii="Arial" w:hAnsi="Arial" w:cs="Arial"/>
                <w:b/>
                <w:bCs/>
              </w:rPr>
              <w:t xml:space="preserve"> </w:t>
            </w:r>
            <w:r w:rsidRPr="000C7AB4">
              <w:rPr>
                <w:rFonts w:ascii="Arial" w:hAnsi="Arial" w:cs="Arial"/>
              </w:rPr>
              <w:t>(706) 256-2900</w:t>
            </w:r>
          </w:p>
          <w:p w14:paraId="39FEA7F9" w14:textId="77777777" w:rsidR="00DC0CE2" w:rsidRPr="000C7AB4" w:rsidRDefault="00DC0CE2" w:rsidP="00DC0CE2">
            <w:pPr>
              <w:spacing w:before="68"/>
              <w:ind w:left="270"/>
              <w:rPr>
                <w:rFonts w:ascii="Arial" w:hAnsi="Arial" w:cs="Arial"/>
              </w:rPr>
            </w:pPr>
            <w:proofErr w:type="gramStart"/>
            <w:r w:rsidRPr="005359BB">
              <w:rPr>
                <w:rFonts w:ascii="Arial" w:hAnsi="Arial" w:cs="Arial"/>
                <w:b/>
                <w:bCs/>
              </w:rPr>
              <w:t>Southern</w:t>
            </w:r>
            <w:r w:rsidRPr="000C7AB4">
              <w:rPr>
                <w:rFonts w:ascii="Arial" w:hAnsi="Arial" w:cs="Arial"/>
              </w:rPr>
              <w:t xml:space="preserve">  </w:t>
            </w:r>
            <w:r>
              <w:rPr>
                <w:rFonts w:ascii="Arial" w:hAnsi="Arial" w:cs="Arial"/>
              </w:rPr>
              <w:t>888</w:t>
            </w:r>
            <w:proofErr w:type="gramEnd"/>
            <w:r>
              <w:rPr>
                <w:rFonts w:ascii="Arial" w:hAnsi="Arial" w:cs="Arial"/>
              </w:rPr>
              <w:t>-732-4464</w:t>
            </w:r>
          </w:p>
          <w:p w14:paraId="797EC09D" w14:textId="77777777" w:rsidR="00DC0CE2" w:rsidRPr="000C7AB4" w:rsidRDefault="00DC0CE2" w:rsidP="00DC0CE2">
            <w:pPr>
              <w:spacing w:before="68"/>
              <w:ind w:left="270"/>
              <w:rPr>
                <w:rFonts w:ascii="Arial" w:hAnsi="Arial" w:cs="Arial"/>
              </w:rPr>
            </w:pPr>
            <w:r w:rsidRPr="005359BB">
              <w:rPr>
                <w:rFonts w:ascii="Arial" w:hAnsi="Arial" w:cs="Arial"/>
                <w:b/>
                <w:bCs/>
              </w:rPr>
              <w:t>SOWEGA</w:t>
            </w:r>
            <w:r w:rsidRPr="000C7AB4">
              <w:rPr>
                <w:rFonts w:ascii="Arial" w:hAnsi="Arial" w:cs="Arial"/>
              </w:rPr>
              <w:t xml:space="preserve"> </w:t>
            </w:r>
            <w:r>
              <w:rPr>
                <w:rFonts w:ascii="Arial" w:hAnsi="Arial" w:cs="Arial"/>
              </w:rPr>
              <w:t>800-282-6612</w:t>
            </w:r>
          </w:p>
          <w:p w14:paraId="0EB039FA" w14:textId="77777777" w:rsidR="00DC0CE2" w:rsidRPr="000C7AB4" w:rsidRDefault="00DC0CE2" w:rsidP="00DC0CE2">
            <w:pPr>
              <w:spacing w:before="68"/>
              <w:ind w:left="270"/>
              <w:rPr>
                <w:rFonts w:ascii="Arial" w:hAnsi="Arial" w:cs="Arial"/>
                <w:i/>
                <w:color w:val="FF0000"/>
              </w:rPr>
            </w:pPr>
            <w:r w:rsidRPr="005359BB">
              <w:rPr>
                <w:rFonts w:ascii="Arial" w:hAnsi="Arial" w:cs="Arial"/>
                <w:b/>
                <w:bCs/>
              </w:rPr>
              <w:t>Three Rivers</w:t>
            </w:r>
            <w:r w:rsidRPr="000C7AB4">
              <w:rPr>
                <w:rFonts w:ascii="Arial" w:hAnsi="Arial" w:cs="Arial"/>
              </w:rPr>
              <w:t xml:space="preserve"> </w:t>
            </w:r>
            <w:r>
              <w:rPr>
                <w:rFonts w:ascii="Arial" w:eastAsiaTheme="minorHAnsi" w:hAnsi="Arial" w:cs="Arial"/>
              </w:rPr>
              <w:t>866-854-5652</w:t>
            </w:r>
          </w:p>
          <w:p w14:paraId="660422FA" w14:textId="77777777" w:rsidR="00DC0CE2" w:rsidRDefault="00DC0CE2" w:rsidP="00DC0CE2">
            <w:pPr>
              <w:ind w:left="270"/>
              <w:rPr>
                <w:rFonts w:ascii="Arial" w:hAnsi="Arial" w:cs="Arial"/>
                <w:b/>
                <w:bCs/>
                <w:i/>
              </w:rPr>
            </w:pPr>
          </w:p>
        </w:tc>
      </w:tr>
    </w:tbl>
    <w:p w14:paraId="1CA9575C" w14:textId="77777777" w:rsidR="006B51E1" w:rsidRDefault="006B51E1" w:rsidP="006B51E1">
      <w:pPr>
        <w:spacing w:before="68"/>
        <w:rPr>
          <w:rFonts w:ascii="Arial" w:hAnsi="Arial" w:cs="Arial"/>
          <w:i/>
        </w:rPr>
      </w:pPr>
    </w:p>
    <w:p w14:paraId="3DAA8C7C" w14:textId="77777777" w:rsidR="006A0B59" w:rsidRDefault="006A0B59" w:rsidP="006B51E1">
      <w:pPr>
        <w:spacing w:before="68"/>
        <w:rPr>
          <w:rFonts w:ascii="Arial" w:hAnsi="Arial" w:cs="Arial"/>
          <w:i/>
          <w:color w:val="FF0000"/>
        </w:rPr>
      </w:pPr>
    </w:p>
    <w:p w14:paraId="68D870A2" w14:textId="77777777" w:rsidR="006A0B59" w:rsidRDefault="006A0B59" w:rsidP="006B51E1">
      <w:pPr>
        <w:spacing w:before="68"/>
        <w:rPr>
          <w:rFonts w:ascii="Arial" w:hAnsi="Arial" w:cs="Arial"/>
          <w:i/>
          <w:color w:val="FF0000"/>
        </w:rPr>
      </w:pPr>
    </w:p>
    <w:p w14:paraId="4C1C817E" w14:textId="52DC4F3B" w:rsidR="006B51E1" w:rsidRPr="000C7AB4" w:rsidRDefault="006B51E1" w:rsidP="006B51E1">
      <w:pPr>
        <w:spacing w:before="68"/>
        <w:rPr>
          <w:rFonts w:ascii="Arial" w:hAnsi="Arial" w:cs="Arial"/>
          <w:i/>
          <w:color w:val="FF0000"/>
        </w:rPr>
      </w:pPr>
      <w:r>
        <w:rPr>
          <w:rFonts w:ascii="Arial" w:hAnsi="Arial" w:cs="Arial"/>
          <w:i/>
          <w:color w:val="FF0000"/>
        </w:rPr>
        <w:t>AAA contact information-</w:t>
      </w:r>
    </w:p>
    <w:p w14:paraId="7CA0A0C7" w14:textId="5265EDC3" w:rsidR="006B51E1" w:rsidRDefault="00D06370" w:rsidP="006B51E1">
      <w:pPr>
        <w:spacing w:before="68"/>
        <w:rPr>
          <w:rStyle w:val="Hyperlink"/>
          <w:rFonts w:ascii="Arial" w:hAnsi="Arial" w:cs="Arial"/>
          <w:i/>
        </w:rPr>
      </w:pPr>
      <w:hyperlink r:id="rId32" w:history="1">
        <w:r w:rsidR="006B51E1" w:rsidRPr="000C7AB4">
          <w:rPr>
            <w:rStyle w:val="Hyperlink"/>
            <w:rFonts w:ascii="Arial" w:hAnsi="Arial" w:cs="Arial"/>
            <w:i/>
          </w:rPr>
          <w:t>https://www.georgiaadrc.com/site/363/contact_us.aspx</w:t>
        </w:r>
      </w:hyperlink>
    </w:p>
    <w:p w14:paraId="2B5F35CC" w14:textId="7E9F926C" w:rsidR="006A0B59" w:rsidRDefault="006A0B59" w:rsidP="006B51E1">
      <w:pPr>
        <w:spacing w:before="68"/>
        <w:rPr>
          <w:rStyle w:val="Hyperlink"/>
          <w:rFonts w:ascii="Arial" w:hAnsi="Arial" w:cs="Arial"/>
          <w:i/>
        </w:rPr>
      </w:pPr>
    </w:p>
    <w:p w14:paraId="4AC125BB" w14:textId="6ED1515F" w:rsidR="006A0B59" w:rsidRDefault="006A0B59" w:rsidP="006B51E1">
      <w:pPr>
        <w:spacing w:before="68"/>
        <w:rPr>
          <w:rStyle w:val="Hyperlink"/>
          <w:rFonts w:ascii="Arial" w:hAnsi="Arial" w:cs="Arial"/>
          <w:i/>
        </w:rPr>
      </w:pPr>
    </w:p>
    <w:p w14:paraId="6F2B8C90" w14:textId="77777777" w:rsidR="006A0B59" w:rsidRPr="000C7AB4" w:rsidRDefault="006A0B59" w:rsidP="006B51E1">
      <w:pPr>
        <w:spacing w:before="68"/>
        <w:rPr>
          <w:rFonts w:ascii="Arial" w:hAnsi="Arial" w:cs="Arial"/>
          <w:i/>
          <w:color w:val="FF0000"/>
        </w:rPr>
      </w:pPr>
    </w:p>
    <w:p w14:paraId="5E05BEE4" w14:textId="25F995DF" w:rsidR="005E2BC9" w:rsidRDefault="00D21654" w:rsidP="009E6849">
      <w:pPr>
        <w:spacing w:before="68"/>
        <w:rPr>
          <w:rFonts w:ascii="Arial" w:hAnsi="Arial" w:cs="Arial"/>
          <w:i/>
        </w:rPr>
      </w:pPr>
      <w:r>
        <w:rPr>
          <w:rFonts w:ascii="Arial" w:hAnsi="Arial" w:cs="Arial"/>
          <w:i/>
        </w:rPr>
        <w:t>_____________________________________________________________________</w:t>
      </w:r>
    </w:p>
    <w:p w14:paraId="4A24C207" w14:textId="77777777" w:rsidR="005E2BC9" w:rsidRDefault="005E2BC9" w:rsidP="009E6849">
      <w:pPr>
        <w:spacing w:before="68"/>
        <w:rPr>
          <w:rFonts w:ascii="Arial" w:hAnsi="Arial" w:cs="Arial"/>
          <w:i/>
        </w:rPr>
      </w:pPr>
    </w:p>
    <w:p w14:paraId="251AB78F" w14:textId="77777777" w:rsidR="006A0B59" w:rsidRDefault="006A0B59" w:rsidP="00D21654">
      <w:pPr>
        <w:rPr>
          <w:rFonts w:ascii="Arial" w:hAnsi="Arial" w:cs="Arial"/>
          <w:b/>
          <w:i/>
          <w:color w:val="FF0000"/>
          <w:u w:val="single"/>
        </w:rPr>
      </w:pPr>
    </w:p>
    <w:p w14:paraId="6C020D51" w14:textId="77777777" w:rsidR="006A0B59" w:rsidRDefault="006A0B59" w:rsidP="00D21654">
      <w:pPr>
        <w:rPr>
          <w:rFonts w:ascii="Arial" w:hAnsi="Arial" w:cs="Arial"/>
          <w:b/>
          <w:i/>
          <w:color w:val="FF0000"/>
          <w:u w:val="single"/>
        </w:rPr>
      </w:pPr>
    </w:p>
    <w:p w14:paraId="32F2DB22" w14:textId="77777777" w:rsidR="006A0B59" w:rsidRDefault="006A0B59" w:rsidP="00D21654">
      <w:pPr>
        <w:rPr>
          <w:rFonts w:ascii="Arial" w:hAnsi="Arial" w:cs="Arial"/>
          <w:b/>
          <w:i/>
          <w:color w:val="FF0000"/>
          <w:u w:val="single"/>
        </w:rPr>
      </w:pPr>
    </w:p>
    <w:p w14:paraId="49894180" w14:textId="77777777" w:rsidR="006A0B59" w:rsidRDefault="006A0B59" w:rsidP="00D21654">
      <w:pPr>
        <w:rPr>
          <w:rFonts w:ascii="Arial" w:hAnsi="Arial" w:cs="Arial"/>
          <w:b/>
          <w:i/>
          <w:color w:val="FF0000"/>
          <w:u w:val="single"/>
        </w:rPr>
      </w:pPr>
    </w:p>
    <w:p w14:paraId="4A348F2E" w14:textId="77777777" w:rsidR="006A0B59" w:rsidRDefault="006A0B59" w:rsidP="00D21654">
      <w:pPr>
        <w:rPr>
          <w:rFonts w:ascii="Arial" w:hAnsi="Arial" w:cs="Arial"/>
          <w:b/>
          <w:i/>
          <w:color w:val="FF0000"/>
          <w:u w:val="single"/>
        </w:rPr>
      </w:pPr>
    </w:p>
    <w:p w14:paraId="204DEBED" w14:textId="77777777" w:rsidR="006A0B59" w:rsidRDefault="006A0B59" w:rsidP="00D21654">
      <w:pPr>
        <w:rPr>
          <w:rFonts w:ascii="Arial" w:hAnsi="Arial" w:cs="Arial"/>
          <w:b/>
          <w:i/>
          <w:color w:val="FF0000"/>
          <w:u w:val="single"/>
        </w:rPr>
      </w:pPr>
    </w:p>
    <w:p w14:paraId="5C5DB87F" w14:textId="77777777" w:rsidR="006A0B59" w:rsidRDefault="006A0B59" w:rsidP="00D21654">
      <w:pPr>
        <w:rPr>
          <w:rFonts w:ascii="Arial" w:hAnsi="Arial" w:cs="Arial"/>
          <w:b/>
          <w:i/>
          <w:color w:val="FF0000"/>
          <w:u w:val="single"/>
        </w:rPr>
      </w:pPr>
    </w:p>
    <w:p w14:paraId="3094923E" w14:textId="77777777" w:rsidR="006A0B59" w:rsidRDefault="006A0B59" w:rsidP="00D21654">
      <w:pPr>
        <w:rPr>
          <w:rFonts w:ascii="Arial" w:hAnsi="Arial" w:cs="Arial"/>
          <w:b/>
          <w:i/>
          <w:color w:val="FF0000"/>
          <w:u w:val="single"/>
        </w:rPr>
      </w:pPr>
    </w:p>
    <w:p w14:paraId="0E731020" w14:textId="77777777" w:rsidR="006A0B59" w:rsidRDefault="006A0B59" w:rsidP="00D21654">
      <w:pPr>
        <w:rPr>
          <w:rFonts w:ascii="Arial" w:hAnsi="Arial" w:cs="Arial"/>
          <w:b/>
          <w:i/>
          <w:color w:val="FF0000"/>
          <w:u w:val="single"/>
        </w:rPr>
      </w:pPr>
    </w:p>
    <w:p w14:paraId="46813231" w14:textId="77777777" w:rsidR="006A0B59" w:rsidRDefault="006A0B59" w:rsidP="00D21654">
      <w:pPr>
        <w:rPr>
          <w:rFonts w:ascii="Arial" w:hAnsi="Arial" w:cs="Arial"/>
          <w:b/>
          <w:i/>
          <w:color w:val="FF0000"/>
          <w:u w:val="single"/>
        </w:rPr>
      </w:pPr>
    </w:p>
    <w:p w14:paraId="63670FCB" w14:textId="6F3E5CF6" w:rsidR="00D21654" w:rsidRPr="006B40E3" w:rsidRDefault="00D21654" w:rsidP="00D21654">
      <w:pPr>
        <w:rPr>
          <w:rFonts w:ascii="Arial" w:hAnsi="Arial" w:cs="Arial"/>
          <w:b/>
          <w:color w:val="FF0000"/>
          <w:u w:val="single"/>
        </w:rPr>
      </w:pPr>
      <w:r>
        <w:rPr>
          <w:rFonts w:ascii="Arial" w:hAnsi="Arial" w:cs="Arial"/>
          <w:b/>
          <w:i/>
          <w:color w:val="FF0000"/>
          <w:u w:val="single"/>
        </w:rPr>
        <w:t>MANUALS</w:t>
      </w:r>
    </w:p>
    <w:p w14:paraId="03D5C2C8" w14:textId="77777777" w:rsidR="00D21654" w:rsidRPr="004B5A86" w:rsidRDefault="00D21654" w:rsidP="00D21654">
      <w:pPr>
        <w:jc w:val="center"/>
        <w:rPr>
          <w:rFonts w:ascii="Arial" w:hAnsi="Arial" w:cs="Arial"/>
          <w:b/>
          <w:u w:val="single"/>
        </w:rPr>
      </w:pPr>
    </w:p>
    <w:p w14:paraId="3A9E1294" w14:textId="77777777" w:rsidR="00D21654" w:rsidRPr="00CE29FE" w:rsidRDefault="00D21654" w:rsidP="00D21654">
      <w:pPr>
        <w:pStyle w:val="ListParagraph"/>
        <w:numPr>
          <w:ilvl w:val="0"/>
          <w:numId w:val="9"/>
        </w:numPr>
        <w:rPr>
          <w:rFonts w:ascii="Arial" w:hAnsi="Arial" w:cs="Arial"/>
          <w:b/>
          <w:i/>
        </w:rPr>
      </w:pPr>
      <w:r w:rsidRPr="00CE29FE">
        <w:rPr>
          <w:rFonts w:ascii="Arial" w:hAnsi="Arial" w:cs="Arial"/>
          <w:b/>
        </w:rPr>
        <w:t>Medicaid Provider Manuals –</w:t>
      </w:r>
      <w:r w:rsidRPr="00CE29FE">
        <w:rPr>
          <w:rFonts w:ascii="Arial" w:hAnsi="Arial" w:cs="Arial"/>
          <w:b/>
          <w:i/>
        </w:rPr>
        <w:t xml:space="preserve"> </w:t>
      </w:r>
    </w:p>
    <w:p w14:paraId="5D3B79C7" w14:textId="77777777" w:rsidR="00D21654" w:rsidRPr="004B5A86" w:rsidRDefault="00D21654" w:rsidP="00D21654">
      <w:pPr>
        <w:jc w:val="both"/>
        <w:rPr>
          <w:rFonts w:ascii="Arial" w:hAnsi="Arial" w:cs="Arial"/>
          <w:b/>
        </w:rPr>
      </w:pPr>
      <w:r>
        <w:t xml:space="preserve">             </w:t>
      </w:r>
      <w:hyperlink r:id="rId33" w:history="1">
        <w:r w:rsidRPr="00004057">
          <w:rPr>
            <w:rStyle w:val="Hyperlink"/>
            <w:rFonts w:ascii="Arial" w:hAnsi="Arial" w:cs="Arial"/>
            <w:b/>
          </w:rPr>
          <w:t>www.mmis.georgia.gov</w:t>
        </w:r>
      </w:hyperlink>
    </w:p>
    <w:p w14:paraId="4DBBA21B" w14:textId="77777777" w:rsidR="00D21654" w:rsidRPr="004B5A86" w:rsidRDefault="00D21654" w:rsidP="00D21654">
      <w:pPr>
        <w:rPr>
          <w:rFonts w:ascii="Arial" w:hAnsi="Arial" w:cs="Arial"/>
          <w:b/>
          <w:color w:val="000000"/>
          <w:sz w:val="10"/>
          <w:szCs w:val="10"/>
        </w:rPr>
      </w:pPr>
    </w:p>
    <w:p w14:paraId="3246C558" w14:textId="77777777" w:rsidR="00D21654" w:rsidRPr="004B5A86" w:rsidRDefault="00D21654" w:rsidP="00D21654">
      <w:pPr>
        <w:rPr>
          <w:rFonts w:ascii="Arial" w:hAnsi="Arial" w:cs="Arial"/>
          <w:color w:val="000000"/>
        </w:rPr>
      </w:pPr>
      <w:r w:rsidRPr="004B5A86">
        <w:rPr>
          <w:rFonts w:ascii="Arial" w:hAnsi="Arial" w:cs="Arial"/>
          <w:b/>
          <w:color w:val="FF0000"/>
        </w:rPr>
        <w:t xml:space="preserve">                       </w:t>
      </w:r>
      <w:r>
        <w:rPr>
          <w:rFonts w:ascii="Arial" w:hAnsi="Arial" w:cs="Arial"/>
          <w:b/>
          <w:color w:val="FF0000"/>
        </w:rPr>
        <w:t xml:space="preserve">                                     </w:t>
      </w:r>
    </w:p>
    <w:p w14:paraId="600D8B25" w14:textId="77777777" w:rsidR="00D21654" w:rsidRPr="004B5A86" w:rsidRDefault="00D21654" w:rsidP="00D21654">
      <w:pPr>
        <w:ind w:left="720"/>
        <w:rPr>
          <w:rFonts w:ascii="Arial" w:hAnsi="Arial" w:cs="Arial"/>
        </w:rPr>
      </w:pPr>
      <w:r w:rsidRPr="004B5A86">
        <w:rPr>
          <w:rFonts w:ascii="Arial" w:hAnsi="Arial" w:cs="Arial"/>
          <w:color w:val="000000"/>
        </w:rPr>
        <w:t xml:space="preserve">Click on “Provider Information” and choose “Provider Manuals” from the </w:t>
      </w:r>
      <w:proofErr w:type="gramStart"/>
      <w:r w:rsidRPr="004B5A86">
        <w:rPr>
          <w:rFonts w:ascii="Arial" w:hAnsi="Arial" w:cs="Arial"/>
          <w:color w:val="000000"/>
        </w:rPr>
        <w:t>drop down</w:t>
      </w:r>
      <w:proofErr w:type="gramEnd"/>
      <w:r w:rsidRPr="004B5A86">
        <w:rPr>
          <w:rFonts w:ascii="Arial" w:hAnsi="Arial" w:cs="Arial"/>
          <w:color w:val="000000"/>
        </w:rPr>
        <w:t xml:space="preserve"> option.  The provider manuals will be listed in alphabetical order on the left side of the screen.  Click on the manual you need.  (All the CCSP</w:t>
      </w:r>
      <w:r>
        <w:rPr>
          <w:rFonts w:ascii="Arial" w:hAnsi="Arial" w:cs="Arial"/>
          <w:color w:val="000000"/>
        </w:rPr>
        <w:t>/SOURCE</w:t>
      </w:r>
      <w:r w:rsidRPr="004B5A86">
        <w:rPr>
          <w:rFonts w:ascii="Arial" w:hAnsi="Arial" w:cs="Arial"/>
          <w:color w:val="000000"/>
        </w:rPr>
        <w:t xml:space="preserve"> </w:t>
      </w:r>
      <w:r>
        <w:rPr>
          <w:rFonts w:ascii="Arial" w:hAnsi="Arial" w:cs="Arial"/>
          <w:color w:val="000000"/>
        </w:rPr>
        <w:t xml:space="preserve">Case Management </w:t>
      </w:r>
      <w:r w:rsidRPr="004B5A86">
        <w:rPr>
          <w:rFonts w:ascii="Arial" w:hAnsi="Arial" w:cs="Arial"/>
          <w:color w:val="000000"/>
        </w:rPr>
        <w:t>policy manuals are found on page 1</w:t>
      </w:r>
      <w:r>
        <w:rPr>
          <w:rFonts w:ascii="Arial" w:hAnsi="Arial" w:cs="Arial"/>
          <w:color w:val="000000"/>
        </w:rPr>
        <w:t>+2</w:t>
      </w:r>
      <w:r w:rsidRPr="004B5A86">
        <w:rPr>
          <w:rFonts w:ascii="Arial" w:hAnsi="Arial" w:cs="Arial"/>
          <w:color w:val="000000"/>
        </w:rPr>
        <w:t xml:space="preserve"> of the list.)  The </w:t>
      </w:r>
      <w:r w:rsidRPr="004B5A86">
        <w:rPr>
          <w:rFonts w:ascii="Arial" w:hAnsi="Arial" w:cs="Arial"/>
        </w:rPr>
        <w:t>Part I Medicaid Policy &amp; Procedure Manual is found on page 3.</w:t>
      </w:r>
    </w:p>
    <w:p w14:paraId="02A003E7" w14:textId="77777777" w:rsidR="00D21654" w:rsidRPr="00F808D2" w:rsidRDefault="00D21654" w:rsidP="00D21654">
      <w:pPr>
        <w:rPr>
          <w:rFonts w:ascii="Arial" w:hAnsi="Arial" w:cs="Arial"/>
          <w:color w:val="000000"/>
          <w:sz w:val="20"/>
          <w:szCs w:val="20"/>
        </w:rPr>
      </w:pPr>
    </w:p>
    <w:p w14:paraId="4FC27940" w14:textId="77777777" w:rsidR="00D21654" w:rsidRPr="00F808D2" w:rsidRDefault="00D21654" w:rsidP="00D21654">
      <w:pPr>
        <w:rPr>
          <w:rFonts w:ascii="Arial" w:hAnsi="Arial" w:cs="Arial"/>
          <w:b/>
          <w:color w:val="FF0000"/>
          <w:sz w:val="20"/>
          <w:szCs w:val="20"/>
        </w:rPr>
      </w:pPr>
      <w:r w:rsidRPr="00F808D2">
        <w:rPr>
          <w:rFonts w:ascii="Arial" w:hAnsi="Arial" w:cs="Arial"/>
          <w:b/>
          <w:color w:val="FF0000"/>
          <w:sz w:val="20"/>
          <w:szCs w:val="20"/>
        </w:rPr>
        <w:t xml:space="preserve">               *Medicaid Manuals are revised/updated quarterly:   January / April / July / October</w:t>
      </w:r>
    </w:p>
    <w:p w14:paraId="72B27F44" w14:textId="77777777" w:rsidR="00D21654" w:rsidRPr="004B5A86" w:rsidRDefault="00D21654" w:rsidP="00D21654">
      <w:pPr>
        <w:rPr>
          <w:rFonts w:ascii="Arial" w:hAnsi="Arial" w:cs="Arial"/>
          <w:b/>
          <w:color w:val="000000"/>
        </w:rPr>
      </w:pPr>
    </w:p>
    <w:p w14:paraId="44C93D94" w14:textId="77777777" w:rsidR="00D21654" w:rsidRPr="00CE29FE" w:rsidRDefault="00D21654" w:rsidP="00D21654">
      <w:pPr>
        <w:ind w:left="720" w:firstLine="720"/>
        <w:rPr>
          <w:rFonts w:ascii="Arial" w:hAnsi="Arial" w:cs="Arial"/>
          <w:color w:val="000000"/>
        </w:rPr>
      </w:pPr>
    </w:p>
    <w:p w14:paraId="774C2390" w14:textId="77777777" w:rsidR="00D21654" w:rsidRDefault="00D21654" w:rsidP="00D21654">
      <w:pPr>
        <w:ind w:firstLine="720"/>
        <w:rPr>
          <w:rFonts w:ascii="Arial" w:hAnsi="Arial" w:cs="Arial"/>
          <w:b/>
          <w:color w:val="000000"/>
        </w:rPr>
      </w:pPr>
    </w:p>
    <w:p w14:paraId="3EFD527C" w14:textId="77777777" w:rsidR="00D21654" w:rsidRPr="00CE29FE" w:rsidRDefault="00D21654" w:rsidP="00D21654">
      <w:pPr>
        <w:pStyle w:val="ListParagraph"/>
        <w:numPr>
          <w:ilvl w:val="0"/>
          <w:numId w:val="9"/>
        </w:numPr>
        <w:rPr>
          <w:rFonts w:ascii="Arial" w:hAnsi="Arial" w:cs="Arial"/>
          <w:b/>
          <w:color w:val="000000"/>
        </w:rPr>
      </w:pPr>
      <w:r w:rsidRPr="00CE29FE">
        <w:rPr>
          <w:rFonts w:ascii="Arial" w:hAnsi="Arial" w:cs="Arial"/>
          <w:b/>
          <w:color w:val="000000"/>
        </w:rPr>
        <w:t xml:space="preserve">Medicaid Eligibility/DFCS – </w:t>
      </w:r>
      <w:hyperlink r:id="rId34" w:history="1">
        <w:r w:rsidRPr="00CE29FE">
          <w:rPr>
            <w:rStyle w:val="Hyperlink"/>
            <w:rFonts w:ascii="Arial" w:hAnsi="Arial" w:cs="Arial"/>
            <w:b/>
          </w:rPr>
          <w:t>http://odis.dhs.ga.gov/Main/Default.aspx</w:t>
        </w:r>
      </w:hyperlink>
    </w:p>
    <w:p w14:paraId="17522C9A" w14:textId="77777777" w:rsidR="00D21654" w:rsidRPr="006B40E3" w:rsidRDefault="00D21654" w:rsidP="00D21654">
      <w:pPr>
        <w:ind w:firstLine="720"/>
        <w:jc w:val="center"/>
        <w:rPr>
          <w:rFonts w:ascii="Arial" w:hAnsi="Arial" w:cs="Arial"/>
          <w:color w:val="000000"/>
          <w:sz w:val="18"/>
          <w:szCs w:val="18"/>
        </w:rPr>
      </w:pPr>
      <w:r w:rsidRPr="006B40E3">
        <w:rPr>
          <w:rFonts w:ascii="Arial" w:hAnsi="Arial" w:cs="Arial"/>
          <w:color w:val="000000"/>
          <w:sz w:val="18"/>
          <w:szCs w:val="18"/>
        </w:rPr>
        <w:t>Click on Manuals/Index/</w:t>
      </w:r>
      <w:proofErr w:type="spellStart"/>
      <w:r w:rsidRPr="006B40E3">
        <w:rPr>
          <w:rFonts w:ascii="Arial" w:hAnsi="Arial" w:cs="Arial"/>
          <w:color w:val="000000"/>
          <w:sz w:val="18"/>
          <w:szCs w:val="18"/>
        </w:rPr>
        <w:t>Div</w:t>
      </w:r>
      <w:proofErr w:type="spellEnd"/>
      <w:r w:rsidRPr="006B40E3">
        <w:rPr>
          <w:rFonts w:ascii="Arial" w:hAnsi="Arial" w:cs="Arial"/>
          <w:color w:val="000000"/>
          <w:sz w:val="18"/>
          <w:szCs w:val="18"/>
        </w:rPr>
        <w:t xml:space="preserve"> of Family Children Services</w:t>
      </w:r>
    </w:p>
    <w:p w14:paraId="4CE13A3E" w14:textId="77777777" w:rsidR="00D21654" w:rsidRDefault="00D21654" w:rsidP="00AE4B11">
      <w:pPr>
        <w:tabs>
          <w:tab w:val="left" w:pos="1800"/>
        </w:tabs>
        <w:autoSpaceDE w:val="0"/>
        <w:autoSpaceDN w:val="0"/>
        <w:adjustRightInd w:val="0"/>
        <w:ind w:right="540"/>
        <w:rPr>
          <w:b/>
          <w:color w:val="FF0000"/>
          <w:sz w:val="28"/>
          <w:szCs w:val="28"/>
          <w:u w:val="single"/>
        </w:rPr>
      </w:pPr>
    </w:p>
    <w:p w14:paraId="25154BBF" w14:textId="77777777" w:rsidR="00D21654" w:rsidRDefault="00D21654" w:rsidP="00AE4B11">
      <w:pPr>
        <w:tabs>
          <w:tab w:val="left" w:pos="1800"/>
        </w:tabs>
        <w:autoSpaceDE w:val="0"/>
        <w:autoSpaceDN w:val="0"/>
        <w:adjustRightInd w:val="0"/>
        <w:ind w:right="540"/>
        <w:rPr>
          <w:b/>
          <w:color w:val="FF0000"/>
          <w:sz w:val="28"/>
          <w:szCs w:val="28"/>
          <w:u w:val="single"/>
        </w:rPr>
      </w:pPr>
    </w:p>
    <w:p w14:paraId="67931006" w14:textId="77777777" w:rsidR="00D21654" w:rsidRDefault="00D21654" w:rsidP="00AE4B11">
      <w:pPr>
        <w:tabs>
          <w:tab w:val="left" w:pos="1800"/>
        </w:tabs>
        <w:autoSpaceDE w:val="0"/>
        <w:autoSpaceDN w:val="0"/>
        <w:adjustRightInd w:val="0"/>
        <w:ind w:right="540"/>
        <w:rPr>
          <w:b/>
          <w:color w:val="FF0000"/>
          <w:sz w:val="28"/>
          <w:szCs w:val="28"/>
          <w:u w:val="single"/>
        </w:rPr>
      </w:pPr>
    </w:p>
    <w:p w14:paraId="503E1131" w14:textId="74BC759B" w:rsidR="00D21654" w:rsidRDefault="00D21654" w:rsidP="00AE4B11">
      <w:pPr>
        <w:tabs>
          <w:tab w:val="left" w:pos="1800"/>
        </w:tabs>
        <w:autoSpaceDE w:val="0"/>
        <w:autoSpaceDN w:val="0"/>
        <w:adjustRightInd w:val="0"/>
        <w:ind w:right="540"/>
        <w:rPr>
          <w:b/>
          <w:color w:val="FF0000"/>
          <w:sz w:val="28"/>
          <w:szCs w:val="28"/>
          <w:u w:val="single"/>
        </w:rPr>
      </w:pPr>
    </w:p>
    <w:p w14:paraId="7CF8C0E7" w14:textId="6E0D5906" w:rsidR="006A0B59" w:rsidRDefault="006A0B59" w:rsidP="00AE4B11">
      <w:pPr>
        <w:tabs>
          <w:tab w:val="left" w:pos="1800"/>
        </w:tabs>
        <w:autoSpaceDE w:val="0"/>
        <w:autoSpaceDN w:val="0"/>
        <w:adjustRightInd w:val="0"/>
        <w:ind w:right="540"/>
        <w:rPr>
          <w:b/>
          <w:color w:val="FF0000"/>
          <w:sz w:val="28"/>
          <w:szCs w:val="28"/>
          <w:u w:val="single"/>
        </w:rPr>
      </w:pPr>
    </w:p>
    <w:p w14:paraId="111D25CE" w14:textId="26401599" w:rsidR="006A0B59" w:rsidRDefault="006A0B59" w:rsidP="00AE4B11">
      <w:pPr>
        <w:tabs>
          <w:tab w:val="left" w:pos="1800"/>
        </w:tabs>
        <w:autoSpaceDE w:val="0"/>
        <w:autoSpaceDN w:val="0"/>
        <w:adjustRightInd w:val="0"/>
        <w:ind w:right="540"/>
        <w:rPr>
          <w:b/>
          <w:color w:val="FF0000"/>
          <w:sz w:val="28"/>
          <w:szCs w:val="28"/>
          <w:u w:val="single"/>
        </w:rPr>
      </w:pPr>
    </w:p>
    <w:p w14:paraId="0389462F" w14:textId="44562402" w:rsidR="006A0B59" w:rsidRDefault="006A0B59" w:rsidP="00AE4B11">
      <w:pPr>
        <w:tabs>
          <w:tab w:val="left" w:pos="1800"/>
        </w:tabs>
        <w:autoSpaceDE w:val="0"/>
        <w:autoSpaceDN w:val="0"/>
        <w:adjustRightInd w:val="0"/>
        <w:ind w:right="540"/>
        <w:rPr>
          <w:b/>
          <w:color w:val="FF0000"/>
          <w:sz w:val="28"/>
          <w:szCs w:val="28"/>
          <w:u w:val="single"/>
        </w:rPr>
      </w:pPr>
    </w:p>
    <w:p w14:paraId="37B03DA3" w14:textId="7F39790B" w:rsidR="006A0B59" w:rsidRDefault="006A0B59" w:rsidP="00AE4B11">
      <w:pPr>
        <w:tabs>
          <w:tab w:val="left" w:pos="1800"/>
        </w:tabs>
        <w:autoSpaceDE w:val="0"/>
        <w:autoSpaceDN w:val="0"/>
        <w:adjustRightInd w:val="0"/>
        <w:ind w:right="540"/>
        <w:rPr>
          <w:b/>
          <w:color w:val="FF0000"/>
          <w:sz w:val="28"/>
          <w:szCs w:val="28"/>
          <w:u w:val="single"/>
        </w:rPr>
      </w:pPr>
    </w:p>
    <w:p w14:paraId="5AE58B3D" w14:textId="331B80E6" w:rsidR="006A0B59" w:rsidRDefault="006A0B59" w:rsidP="00AE4B11">
      <w:pPr>
        <w:tabs>
          <w:tab w:val="left" w:pos="1800"/>
        </w:tabs>
        <w:autoSpaceDE w:val="0"/>
        <w:autoSpaceDN w:val="0"/>
        <w:adjustRightInd w:val="0"/>
        <w:ind w:right="540"/>
        <w:rPr>
          <w:b/>
          <w:color w:val="FF0000"/>
          <w:sz w:val="28"/>
          <w:szCs w:val="28"/>
          <w:u w:val="single"/>
        </w:rPr>
      </w:pPr>
    </w:p>
    <w:p w14:paraId="412CB3F2" w14:textId="6B003430" w:rsidR="006A0B59" w:rsidRDefault="006A0B59" w:rsidP="00AE4B11">
      <w:pPr>
        <w:tabs>
          <w:tab w:val="left" w:pos="1800"/>
        </w:tabs>
        <w:autoSpaceDE w:val="0"/>
        <w:autoSpaceDN w:val="0"/>
        <w:adjustRightInd w:val="0"/>
        <w:ind w:right="540"/>
        <w:rPr>
          <w:b/>
          <w:color w:val="FF0000"/>
          <w:sz w:val="28"/>
          <w:szCs w:val="28"/>
          <w:u w:val="single"/>
        </w:rPr>
      </w:pPr>
    </w:p>
    <w:p w14:paraId="01DEF726" w14:textId="61BC1AE2" w:rsidR="006A0B59" w:rsidRDefault="006A0B59" w:rsidP="00AE4B11">
      <w:pPr>
        <w:tabs>
          <w:tab w:val="left" w:pos="1800"/>
        </w:tabs>
        <w:autoSpaceDE w:val="0"/>
        <w:autoSpaceDN w:val="0"/>
        <w:adjustRightInd w:val="0"/>
        <w:ind w:right="540"/>
        <w:rPr>
          <w:b/>
          <w:color w:val="FF0000"/>
          <w:sz w:val="28"/>
          <w:szCs w:val="28"/>
          <w:u w:val="single"/>
        </w:rPr>
      </w:pPr>
    </w:p>
    <w:p w14:paraId="08604525" w14:textId="70495C47" w:rsidR="006A0B59" w:rsidRDefault="006A0B59" w:rsidP="00AE4B11">
      <w:pPr>
        <w:tabs>
          <w:tab w:val="left" w:pos="1800"/>
        </w:tabs>
        <w:autoSpaceDE w:val="0"/>
        <w:autoSpaceDN w:val="0"/>
        <w:adjustRightInd w:val="0"/>
        <w:ind w:right="540"/>
        <w:rPr>
          <w:b/>
          <w:color w:val="FF0000"/>
          <w:sz w:val="28"/>
          <w:szCs w:val="28"/>
          <w:u w:val="single"/>
        </w:rPr>
      </w:pPr>
    </w:p>
    <w:p w14:paraId="496606B4" w14:textId="6A1C0B6B" w:rsidR="006A0B59" w:rsidRDefault="006A0B59" w:rsidP="00AE4B11">
      <w:pPr>
        <w:tabs>
          <w:tab w:val="left" w:pos="1800"/>
        </w:tabs>
        <w:autoSpaceDE w:val="0"/>
        <w:autoSpaceDN w:val="0"/>
        <w:adjustRightInd w:val="0"/>
        <w:ind w:right="540"/>
        <w:rPr>
          <w:b/>
          <w:color w:val="FF0000"/>
          <w:sz w:val="28"/>
          <w:szCs w:val="28"/>
          <w:u w:val="single"/>
        </w:rPr>
      </w:pPr>
    </w:p>
    <w:p w14:paraId="50EEF484" w14:textId="7A275453" w:rsidR="006A0B59" w:rsidRDefault="006A0B59" w:rsidP="00AE4B11">
      <w:pPr>
        <w:tabs>
          <w:tab w:val="left" w:pos="1800"/>
        </w:tabs>
        <w:autoSpaceDE w:val="0"/>
        <w:autoSpaceDN w:val="0"/>
        <w:adjustRightInd w:val="0"/>
        <w:ind w:right="540"/>
        <w:rPr>
          <w:b/>
          <w:color w:val="FF0000"/>
          <w:sz w:val="28"/>
          <w:szCs w:val="28"/>
          <w:u w:val="single"/>
        </w:rPr>
      </w:pPr>
    </w:p>
    <w:p w14:paraId="51DAF554" w14:textId="5802770C" w:rsidR="006A0B59" w:rsidRDefault="006A0B59" w:rsidP="00AE4B11">
      <w:pPr>
        <w:tabs>
          <w:tab w:val="left" w:pos="1800"/>
        </w:tabs>
        <w:autoSpaceDE w:val="0"/>
        <w:autoSpaceDN w:val="0"/>
        <w:adjustRightInd w:val="0"/>
        <w:ind w:right="540"/>
        <w:rPr>
          <w:b/>
          <w:color w:val="FF0000"/>
          <w:sz w:val="28"/>
          <w:szCs w:val="28"/>
          <w:u w:val="single"/>
        </w:rPr>
      </w:pPr>
    </w:p>
    <w:p w14:paraId="719DF7E6" w14:textId="77777777" w:rsidR="006A0B59" w:rsidRDefault="006A0B59" w:rsidP="00AE4B11">
      <w:pPr>
        <w:tabs>
          <w:tab w:val="left" w:pos="1800"/>
        </w:tabs>
        <w:autoSpaceDE w:val="0"/>
        <w:autoSpaceDN w:val="0"/>
        <w:adjustRightInd w:val="0"/>
        <w:ind w:right="540"/>
        <w:rPr>
          <w:b/>
          <w:color w:val="FF0000"/>
          <w:sz w:val="28"/>
          <w:szCs w:val="28"/>
          <w:u w:val="single"/>
        </w:rPr>
      </w:pPr>
    </w:p>
    <w:p w14:paraId="75A46D3E" w14:textId="77777777" w:rsidR="00D21654" w:rsidRDefault="00D21654" w:rsidP="00AE4B11">
      <w:pPr>
        <w:tabs>
          <w:tab w:val="left" w:pos="1800"/>
        </w:tabs>
        <w:autoSpaceDE w:val="0"/>
        <w:autoSpaceDN w:val="0"/>
        <w:adjustRightInd w:val="0"/>
        <w:ind w:right="540"/>
        <w:rPr>
          <w:b/>
          <w:color w:val="FF0000"/>
          <w:sz w:val="28"/>
          <w:szCs w:val="28"/>
          <w:u w:val="single"/>
        </w:rPr>
      </w:pPr>
    </w:p>
    <w:p w14:paraId="5737A3A9" w14:textId="77777777" w:rsidR="00D21654" w:rsidRDefault="00D21654" w:rsidP="00AE4B11">
      <w:pPr>
        <w:tabs>
          <w:tab w:val="left" w:pos="1800"/>
        </w:tabs>
        <w:autoSpaceDE w:val="0"/>
        <w:autoSpaceDN w:val="0"/>
        <w:adjustRightInd w:val="0"/>
        <w:ind w:right="540"/>
        <w:rPr>
          <w:b/>
          <w:color w:val="FF0000"/>
          <w:sz w:val="28"/>
          <w:szCs w:val="28"/>
          <w:u w:val="single"/>
        </w:rPr>
      </w:pPr>
    </w:p>
    <w:p w14:paraId="4F65AF6C" w14:textId="77777777" w:rsidR="00D21654" w:rsidRDefault="00D21654" w:rsidP="00AE4B11">
      <w:pPr>
        <w:tabs>
          <w:tab w:val="left" w:pos="1800"/>
        </w:tabs>
        <w:autoSpaceDE w:val="0"/>
        <w:autoSpaceDN w:val="0"/>
        <w:adjustRightInd w:val="0"/>
        <w:ind w:right="540"/>
        <w:rPr>
          <w:b/>
          <w:color w:val="FF0000"/>
          <w:sz w:val="28"/>
          <w:szCs w:val="28"/>
          <w:u w:val="single"/>
        </w:rPr>
      </w:pPr>
    </w:p>
    <w:p w14:paraId="48411859" w14:textId="233EFE4F" w:rsidR="00AE4B11" w:rsidRPr="00F808D2" w:rsidRDefault="004738F7" w:rsidP="00AE4B11">
      <w:pPr>
        <w:tabs>
          <w:tab w:val="left" w:pos="1800"/>
        </w:tabs>
        <w:autoSpaceDE w:val="0"/>
        <w:autoSpaceDN w:val="0"/>
        <w:adjustRightInd w:val="0"/>
        <w:ind w:right="540"/>
        <w:rPr>
          <w:b/>
          <w:color w:val="FF0000"/>
          <w:sz w:val="28"/>
          <w:szCs w:val="28"/>
          <w:u w:val="single"/>
        </w:rPr>
      </w:pPr>
      <w:r w:rsidRPr="00F808D2">
        <w:rPr>
          <w:b/>
          <w:color w:val="FF0000"/>
          <w:sz w:val="28"/>
          <w:szCs w:val="28"/>
          <w:u w:val="single"/>
        </w:rPr>
        <w:t>Reminders re policy</w:t>
      </w:r>
    </w:p>
    <w:p w14:paraId="7E5D3FF1" w14:textId="5A6AFECE" w:rsidR="00F808D2" w:rsidRPr="00F808D2" w:rsidRDefault="00F808D2" w:rsidP="00AE4B11">
      <w:pPr>
        <w:tabs>
          <w:tab w:val="left" w:pos="1800"/>
        </w:tabs>
        <w:autoSpaceDE w:val="0"/>
        <w:autoSpaceDN w:val="0"/>
        <w:adjustRightInd w:val="0"/>
        <w:ind w:right="540"/>
        <w:rPr>
          <w:b/>
          <w:color w:val="FF0000"/>
          <w:sz w:val="28"/>
          <w:szCs w:val="28"/>
          <w:u w:val="single"/>
        </w:rPr>
      </w:pPr>
    </w:p>
    <w:p w14:paraId="55BE0139" w14:textId="77777777" w:rsidR="00F808D2" w:rsidRPr="00F808D2" w:rsidRDefault="00F808D2" w:rsidP="00AE4B11">
      <w:pPr>
        <w:tabs>
          <w:tab w:val="left" w:pos="1800"/>
        </w:tabs>
        <w:autoSpaceDE w:val="0"/>
        <w:autoSpaceDN w:val="0"/>
        <w:adjustRightInd w:val="0"/>
        <w:ind w:right="540"/>
        <w:rPr>
          <w:b/>
          <w:color w:val="FF0000"/>
          <w:sz w:val="28"/>
          <w:szCs w:val="28"/>
          <w:u w:val="single"/>
        </w:rPr>
      </w:pPr>
    </w:p>
    <w:p w14:paraId="044FE015" w14:textId="77777777" w:rsidR="004738F7" w:rsidRPr="00F808D2" w:rsidRDefault="004738F7" w:rsidP="00AE4B11">
      <w:pPr>
        <w:tabs>
          <w:tab w:val="left" w:pos="1800"/>
        </w:tabs>
        <w:autoSpaceDE w:val="0"/>
        <w:autoSpaceDN w:val="0"/>
        <w:adjustRightInd w:val="0"/>
        <w:ind w:right="540"/>
        <w:rPr>
          <w:b/>
          <w:sz w:val="28"/>
          <w:szCs w:val="28"/>
        </w:rPr>
      </w:pPr>
      <w:r w:rsidRPr="00F808D2">
        <w:rPr>
          <w:b/>
          <w:sz w:val="28"/>
          <w:szCs w:val="28"/>
        </w:rPr>
        <w:t>General Services Manual 1003 Relative Caregivers-</w:t>
      </w:r>
    </w:p>
    <w:p w14:paraId="07543FA1" w14:textId="77777777" w:rsidR="004738F7" w:rsidRPr="00F808D2" w:rsidRDefault="004738F7" w:rsidP="00AE4B11">
      <w:pPr>
        <w:tabs>
          <w:tab w:val="left" w:pos="1800"/>
        </w:tabs>
        <w:autoSpaceDE w:val="0"/>
        <w:autoSpaceDN w:val="0"/>
        <w:adjustRightInd w:val="0"/>
        <w:ind w:right="540"/>
        <w:rPr>
          <w:b/>
          <w:sz w:val="28"/>
          <w:szCs w:val="28"/>
        </w:rPr>
      </w:pPr>
    </w:p>
    <w:p w14:paraId="4619A73B" w14:textId="77777777" w:rsidR="004738F7" w:rsidRPr="00F808D2" w:rsidRDefault="004738F7" w:rsidP="004738F7">
      <w:pPr>
        <w:autoSpaceDE w:val="0"/>
        <w:autoSpaceDN w:val="0"/>
        <w:adjustRightInd w:val="0"/>
        <w:rPr>
          <w:color w:val="000000"/>
          <w:sz w:val="28"/>
          <w:szCs w:val="28"/>
        </w:rPr>
      </w:pPr>
      <w:r w:rsidRPr="00F808D2">
        <w:rPr>
          <w:b/>
          <w:bCs/>
          <w:color w:val="000000"/>
          <w:sz w:val="28"/>
          <w:szCs w:val="28"/>
        </w:rPr>
        <w:t xml:space="preserve">1003.1 </w:t>
      </w:r>
      <w:r w:rsidRPr="00F808D2">
        <w:rPr>
          <w:color w:val="000000"/>
          <w:sz w:val="28"/>
          <w:szCs w:val="28"/>
        </w:rPr>
        <w:t xml:space="preserve">Georgia Medicaid will not reimburse for personal care services or any waiver services when provided to recipients by legally responsible relatives, i.e., spouses or parents of minor children, when the services are those that these persons are already legally obligated to provide. </w:t>
      </w:r>
    </w:p>
    <w:p w14:paraId="61314E8F" w14:textId="77777777" w:rsidR="004738F7" w:rsidRPr="00F808D2" w:rsidRDefault="004738F7" w:rsidP="004738F7">
      <w:pPr>
        <w:tabs>
          <w:tab w:val="left" w:pos="1800"/>
        </w:tabs>
        <w:autoSpaceDE w:val="0"/>
        <w:autoSpaceDN w:val="0"/>
        <w:adjustRightInd w:val="0"/>
        <w:ind w:right="540"/>
        <w:rPr>
          <w:b/>
          <w:sz w:val="28"/>
          <w:szCs w:val="28"/>
        </w:rPr>
      </w:pPr>
      <w:r w:rsidRPr="00F808D2">
        <w:rPr>
          <w:color w:val="000000"/>
          <w:sz w:val="28"/>
          <w:szCs w:val="28"/>
        </w:rPr>
        <w:t>Services provided by relatives, except as noted above, may be covered only if the following criteria are met:</w:t>
      </w:r>
    </w:p>
    <w:p w14:paraId="3B9FB2C5" w14:textId="77777777" w:rsidR="004738F7" w:rsidRPr="00F808D2" w:rsidRDefault="004738F7" w:rsidP="004738F7">
      <w:pPr>
        <w:pStyle w:val="Default"/>
        <w:rPr>
          <w:sz w:val="28"/>
          <w:szCs w:val="28"/>
        </w:rPr>
      </w:pPr>
    </w:p>
    <w:p w14:paraId="7899FBD7" w14:textId="77777777" w:rsidR="004738F7" w:rsidRPr="00F808D2" w:rsidRDefault="004738F7" w:rsidP="004738F7">
      <w:pPr>
        <w:numPr>
          <w:ilvl w:val="1"/>
          <w:numId w:val="11"/>
        </w:numPr>
        <w:autoSpaceDE w:val="0"/>
        <w:autoSpaceDN w:val="0"/>
        <w:adjustRightInd w:val="0"/>
        <w:spacing w:after="303"/>
        <w:rPr>
          <w:color w:val="000000"/>
          <w:sz w:val="28"/>
          <w:szCs w:val="28"/>
        </w:rPr>
      </w:pPr>
      <w:r w:rsidRPr="00F808D2">
        <w:rPr>
          <w:color w:val="000000"/>
          <w:sz w:val="28"/>
          <w:szCs w:val="28"/>
        </w:rPr>
        <w:t xml:space="preserve">o </w:t>
      </w:r>
      <w:proofErr w:type="gramStart"/>
      <w:r w:rsidRPr="00F808D2">
        <w:rPr>
          <w:b/>
          <w:bCs/>
          <w:color w:val="000000"/>
          <w:sz w:val="28"/>
          <w:szCs w:val="28"/>
        </w:rPr>
        <w:t>The</w:t>
      </w:r>
      <w:proofErr w:type="gramEnd"/>
      <w:r w:rsidRPr="00F808D2">
        <w:rPr>
          <w:b/>
          <w:bCs/>
          <w:color w:val="000000"/>
          <w:sz w:val="28"/>
          <w:szCs w:val="28"/>
        </w:rPr>
        <w:t xml:space="preserve"> relative’s serving as caregiver has been </w:t>
      </w:r>
      <w:r w:rsidRPr="00F808D2">
        <w:rPr>
          <w:b/>
          <w:bCs/>
          <w:color w:val="FF0000"/>
          <w:sz w:val="28"/>
          <w:szCs w:val="28"/>
        </w:rPr>
        <w:t>approved by DCH</w:t>
      </w:r>
      <w:r w:rsidRPr="00F808D2">
        <w:rPr>
          <w:color w:val="000000"/>
          <w:sz w:val="28"/>
          <w:szCs w:val="28"/>
        </w:rPr>
        <w:t xml:space="preserve">, </w:t>
      </w:r>
      <w:r w:rsidRPr="00F808D2">
        <w:rPr>
          <w:b/>
          <w:bCs/>
          <w:color w:val="000000"/>
          <w:sz w:val="28"/>
          <w:szCs w:val="28"/>
        </w:rPr>
        <w:t xml:space="preserve">based on the documentation submitted by CCSP AND SOURCE care coordination to confirm the existence of extenuating circumstances. </w:t>
      </w:r>
    </w:p>
    <w:p w14:paraId="465F63DC" w14:textId="77777777" w:rsidR="004738F7" w:rsidRPr="00F808D2" w:rsidRDefault="004738F7" w:rsidP="004738F7">
      <w:pPr>
        <w:numPr>
          <w:ilvl w:val="1"/>
          <w:numId w:val="11"/>
        </w:numPr>
        <w:autoSpaceDE w:val="0"/>
        <w:autoSpaceDN w:val="0"/>
        <w:adjustRightInd w:val="0"/>
        <w:spacing w:after="303"/>
        <w:rPr>
          <w:color w:val="000000"/>
          <w:sz w:val="28"/>
          <w:szCs w:val="28"/>
        </w:rPr>
      </w:pPr>
      <w:r w:rsidRPr="00F808D2">
        <w:rPr>
          <w:sz w:val="28"/>
          <w:szCs w:val="28"/>
        </w:rPr>
        <w:t xml:space="preserve">“Relative” is defined as a person who is related by blood </w:t>
      </w:r>
      <w:r w:rsidRPr="00F808D2">
        <w:rPr>
          <w:b/>
          <w:bCs/>
          <w:sz w:val="28"/>
          <w:szCs w:val="28"/>
        </w:rPr>
        <w:t xml:space="preserve">or legal adoption </w:t>
      </w:r>
      <w:r w:rsidRPr="00F808D2">
        <w:rPr>
          <w:sz w:val="28"/>
          <w:szCs w:val="28"/>
        </w:rPr>
        <w:t>within the third degree of consanguinity or by marriage. Third degree of consanguinity means mother, father, grandmother, grandfather, sister, brother, daughter, son, granddaughter, grandson, aunt, uncle, great aunt, great uncle, niece, nephew, grand-niece, grand-nephew, 1st cousins, 1st cousins, once removed, and 2nd cousins.</w:t>
      </w:r>
    </w:p>
    <w:p w14:paraId="6F6CF8B4" w14:textId="77777777" w:rsidR="006079CA" w:rsidRDefault="006079CA" w:rsidP="00AE4B11">
      <w:pPr>
        <w:tabs>
          <w:tab w:val="left" w:pos="1800"/>
        </w:tabs>
        <w:autoSpaceDE w:val="0"/>
        <w:autoSpaceDN w:val="0"/>
        <w:adjustRightInd w:val="0"/>
        <w:ind w:right="540"/>
        <w:rPr>
          <w:rFonts w:ascii="Arial" w:hAnsi="Arial" w:cs="Arial"/>
          <w:b/>
        </w:rPr>
      </w:pPr>
    </w:p>
    <w:p w14:paraId="17F65BBE" w14:textId="62E6BC65" w:rsidR="00F808D2" w:rsidRPr="00700B55" w:rsidRDefault="00700B55" w:rsidP="005E2BC9">
      <w:pPr>
        <w:spacing w:before="68"/>
        <w:rPr>
          <w:rFonts w:ascii="Arial" w:hAnsi="Arial" w:cs="Arial"/>
          <w:spacing w:val="-3"/>
          <w:highlight w:val="yellow"/>
        </w:rPr>
      </w:pPr>
      <w:r w:rsidRPr="00700B55">
        <w:rPr>
          <w:rFonts w:ascii="Arial" w:hAnsi="Arial" w:cs="Arial"/>
          <w:spacing w:val="-3"/>
          <w:highlight w:val="yellow"/>
        </w:rPr>
        <w:t xml:space="preserve">Refer requests for relative caregivers to Case Management </w:t>
      </w:r>
      <w:r>
        <w:rPr>
          <w:rFonts w:ascii="Arial" w:hAnsi="Arial" w:cs="Arial"/>
          <w:spacing w:val="-3"/>
          <w:highlight w:val="yellow"/>
        </w:rPr>
        <w:t>for</w:t>
      </w:r>
      <w:r w:rsidRPr="00700B55">
        <w:rPr>
          <w:rFonts w:ascii="Arial" w:hAnsi="Arial" w:cs="Arial"/>
          <w:spacing w:val="-3"/>
          <w:highlight w:val="yellow"/>
        </w:rPr>
        <w:t xml:space="preserve"> the eligibility screening </w:t>
      </w:r>
      <w:r w:rsidR="006A0B59">
        <w:rPr>
          <w:rFonts w:ascii="Arial" w:hAnsi="Arial" w:cs="Arial"/>
          <w:spacing w:val="-3"/>
          <w:highlight w:val="yellow"/>
        </w:rPr>
        <w:t>for</w:t>
      </w:r>
      <w:r w:rsidRPr="00700B55">
        <w:rPr>
          <w:rFonts w:ascii="Arial" w:hAnsi="Arial" w:cs="Arial"/>
          <w:spacing w:val="-3"/>
          <w:highlight w:val="yellow"/>
        </w:rPr>
        <w:t xml:space="preserve"> CD-PSS (consumer direction) or SFC (Structured Family Care). </w:t>
      </w:r>
      <w:r>
        <w:rPr>
          <w:rFonts w:ascii="Arial" w:hAnsi="Arial" w:cs="Arial"/>
          <w:spacing w:val="-3"/>
          <w:highlight w:val="yellow"/>
        </w:rPr>
        <w:t>Part II Chapter 1400 (1406 and 1407)</w:t>
      </w:r>
    </w:p>
    <w:p w14:paraId="2DB4DE1A" w14:textId="77777777" w:rsidR="00F808D2" w:rsidRDefault="00F808D2" w:rsidP="005E2BC9">
      <w:pPr>
        <w:spacing w:before="68"/>
        <w:rPr>
          <w:rFonts w:ascii="Arial" w:hAnsi="Arial" w:cs="Arial"/>
          <w:b/>
          <w:bCs/>
          <w:spacing w:val="-3"/>
          <w:highlight w:val="yellow"/>
          <w:u w:val="single"/>
        </w:rPr>
      </w:pPr>
    </w:p>
    <w:p w14:paraId="7855BFDD" w14:textId="77777777" w:rsidR="00F808D2" w:rsidRDefault="00F808D2" w:rsidP="005E2BC9">
      <w:pPr>
        <w:spacing w:before="68"/>
        <w:rPr>
          <w:rFonts w:ascii="Arial" w:hAnsi="Arial" w:cs="Arial"/>
          <w:b/>
          <w:bCs/>
          <w:spacing w:val="-3"/>
          <w:highlight w:val="yellow"/>
          <w:u w:val="single"/>
        </w:rPr>
      </w:pPr>
    </w:p>
    <w:p w14:paraId="1AE18A3B" w14:textId="045F4C58" w:rsidR="00F808D2" w:rsidRDefault="00F808D2" w:rsidP="005E2BC9">
      <w:pPr>
        <w:spacing w:before="68"/>
        <w:rPr>
          <w:rFonts w:ascii="Arial" w:hAnsi="Arial" w:cs="Arial"/>
          <w:b/>
          <w:bCs/>
          <w:spacing w:val="-3"/>
          <w:highlight w:val="yellow"/>
          <w:u w:val="single"/>
        </w:rPr>
      </w:pPr>
    </w:p>
    <w:p w14:paraId="5700880F" w14:textId="4A709B37" w:rsidR="002B5FF2" w:rsidRDefault="002B5FF2" w:rsidP="005E2BC9">
      <w:pPr>
        <w:spacing w:before="68"/>
        <w:rPr>
          <w:rFonts w:ascii="Arial" w:hAnsi="Arial" w:cs="Arial"/>
          <w:b/>
          <w:bCs/>
          <w:spacing w:val="-3"/>
          <w:highlight w:val="yellow"/>
          <w:u w:val="single"/>
        </w:rPr>
      </w:pPr>
    </w:p>
    <w:p w14:paraId="5CFF58CE" w14:textId="543C2C03" w:rsidR="002B5FF2" w:rsidRDefault="002B5FF2" w:rsidP="005E2BC9">
      <w:pPr>
        <w:spacing w:before="68"/>
        <w:rPr>
          <w:rFonts w:ascii="Arial" w:hAnsi="Arial" w:cs="Arial"/>
          <w:b/>
          <w:bCs/>
          <w:spacing w:val="-3"/>
          <w:highlight w:val="yellow"/>
          <w:u w:val="single"/>
        </w:rPr>
      </w:pPr>
    </w:p>
    <w:p w14:paraId="237159DD" w14:textId="77777777" w:rsidR="006A0B59" w:rsidRDefault="006A0B59" w:rsidP="005E2BC9">
      <w:pPr>
        <w:spacing w:before="68"/>
        <w:rPr>
          <w:rFonts w:ascii="Arial" w:hAnsi="Arial" w:cs="Arial"/>
          <w:b/>
          <w:bCs/>
          <w:spacing w:val="-3"/>
          <w:highlight w:val="yellow"/>
          <w:u w:val="single"/>
        </w:rPr>
      </w:pPr>
    </w:p>
    <w:p w14:paraId="2C83F834" w14:textId="5DD5B7C8" w:rsidR="002B5FF2" w:rsidRDefault="002B5FF2" w:rsidP="005E2BC9">
      <w:pPr>
        <w:spacing w:before="68"/>
        <w:rPr>
          <w:rFonts w:ascii="Arial" w:hAnsi="Arial" w:cs="Arial"/>
          <w:b/>
          <w:bCs/>
          <w:spacing w:val="-3"/>
          <w:highlight w:val="yellow"/>
          <w:u w:val="single"/>
        </w:rPr>
      </w:pPr>
    </w:p>
    <w:p w14:paraId="6AF86C23" w14:textId="77777777" w:rsidR="002B5FF2" w:rsidRDefault="002B5FF2" w:rsidP="005E2BC9">
      <w:pPr>
        <w:spacing w:before="68"/>
        <w:rPr>
          <w:rFonts w:ascii="Arial" w:hAnsi="Arial" w:cs="Arial"/>
          <w:b/>
          <w:bCs/>
          <w:spacing w:val="-3"/>
          <w:highlight w:val="yellow"/>
          <w:u w:val="single"/>
        </w:rPr>
      </w:pPr>
    </w:p>
    <w:p w14:paraId="3D1F22A6" w14:textId="77777777" w:rsidR="00F808D2" w:rsidRDefault="00F808D2" w:rsidP="005E2BC9">
      <w:pPr>
        <w:spacing w:before="68"/>
        <w:rPr>
          <w:rFonts w:ascii="Arial" w:hAnsi="Arial" w:cs="Arial"/>
          <w:b/>
          <w:bCs/>
          <w:spacing w:val="-3"/>
          <w:highlight w:val="yellow"/>
          <w:u w:val="single"/>
        </w:rPr>
      </w:pPr>
    </w:p>
    <w:p w14:paraId="7F3473A3" w14:textId="070FBF25" w:rsidR="005E2BC9" w:rsidRPr="00F808D2" w:rsidRDefault="005E2BC9" w:rsidP="005E2BC9">
      <w:pPr>
        <w:spacing w:before="68"/>
        <w:rPr>
          <w:b/>
          <w:bCs/>
          <w:spacing w:val="-3"/>
          <w:u w:val="single"/>
        </w:rPr>
      </w:pPr>
      <w:r w:rsidRPr="00F808D2">
        <w:rPr>
          <w:b/>
          <w:bCs/>
          <w:spacing w:val="-3"/>
          <w:highlight w:val="yellow"/>
          <w:u w:val="single"/>
        </w:rPr>
        <w:lastRenderedPageBreak/>
        <w:t>EVV information-</w:t>
      </w:r>
    </w:p>
    <w:p w14:paraId="1A45200A" w14:textId="77777777" w:rsidR="005E2BC9" w:rsidRPr="00F808D2" w:rsidRDefault="005E2BC9" w:rsidP="005E2BC9">
      <w:pPr>
        <w:spacing w:before="68"/>
        <w:rPr>
          <w:b/>
          <w:bCs/>
          <w:spacing w:val="-3"/>
          <w:u w:val="single"/>
        </w:rPr>
      </w:pPr>
      <w:r w:rsidRPr="00F808D2">
        <w:rPr>
          <w:b/>
          <w:bCs/>
          <w:spacing w:val="-3"/>
          <w:u w:val="single"/>
        </w:rPr>
        <w:t>21</w:t>
      </w:r>
      <w:r w:rsidRPr="00F808D2">
        <w:rPr>
          <w:b/>
          <w:bCs/>
          <w:spacing w:val="-3"/>
          <w:u w:val="single"/>
          <w:vertAlign w:val="superscript"/>
        </w:rPr>
        <w:t>st</w:t>
      </w:r>
      <w:r w:rsidRPr="00F808D2">
        <w:rPr>
          <w:b/>
          <w:bCs/>
          <w:spacing w:val="-3"/>
          <w:u w:val="single"/>
        </w:rPr>
        <w:t xml:space="preserve"> Century CURES Act-</w:t>
      </w:r>
    </w:p>
    <w:p w14:paraId="68EAE1CB" w14:textId="77777777" w:rsidR="005E2BC9" w:rsidRPr="00F808D2" w:rsidRDefault="00D06370" w:rsidP="005E2BC9">
      <w:pPr>
        <w:spacing w:before="68"/>
        <w:ind w:firstLine="720"/>
        <w:rPr>
          <w:b/>
          <w:bCs/>
          <w:spacing w:val="-3"/>
          <w:u w:val="single"/>
        </w:rPr>
      </w:pPr>
      <w:hyperlink r:id="rId35" w:history="1">
        <w:r w:rsidR="005E2BC9" w:rsidRPr="00F808D2">
          <w:rPr>
            <w:rStyle w:val="Hyperlink"/>
            <w:b/>
            <w:bCs/>
            <w:spacing w:val="-3"/>
          </w:rPr>
          <w:t>https://www.congress.gov/bill/114th-congress/house-bill/6</w:t>
        </w:r>
      </w:hyperlink>
    </w:p>
    <w:p w14:paraId="15E51180" w14:textId="77777777" w:rsidR="005E2BC9" w:rsidRPr="00F808D2" w:rsidRDefault="005E2BC9" w:rsidP="005E2BC9">
      <w:pPr>
        <w:pStyle w:val="Default"/>
      </w:pPr>
    </w:p>
    <w:p w14:paraId="0FDD0C6E" w14:textId="77777777" w:rsidR="005E2BC9" w:rsidRPr="00F808D2" w:rsidRDefault="005E2BC9" w:rsidP="005E2BC9">
      <w:pPr>
        <w:spacing w:before="68"/>
        <w:ind w:left="720"/>
        <w:rPr>
          <w:color w:val="000000"/>
        </w:rPr>
      </w:pPr>
      <w:r w:rsidRPr="00F808D2">
        <w:rPr>
          <w:color w:val="000000"/>
        </w:rPr>
        <w:t xml:space="preserve">requires States to implement </w:t>
      </w:r>
      <w:r w:rsidRPr="00F808D2">
        <w:rPr>
          <w:b/>
          <w:bCs/>
          <w:color w:val="000000"/>
        </w:rPr>
        <w:t xml:space="preserve">Electronic Visit Verification (EVV) </w:t>
      </w:r>
      <w:r w:rsidRPr="00F808D2">
        <w:rPr>
          <w:color w:val="000000"/>
        </w:rPr>
        <w:t>for Medicaid-financed Personal Care Services and Home Health Care Services</w:t>
      </w:r>
    </w:p>
    <w:p w14:paraId="2E32A2E4" w14:textId="77777777" w:rsidR="005E2BC9" w:rsidRPr="00F808D2" w:rsidRDefault="005E2BC9" w:rsidP="005E2BC9">
      <w:pPr>
        <w:spacing w:before="68"/>
        <w:ind w:left="720" w:firstLine="60"/>
        <w:rPr>
          <w:b/>
          <w:bCs/>
          <w:spacing w:val="-3"/>
          <w:u w:val="single"/>
        </w:rPr>
      </w:pPr>
    </w:p>
    <w:p w14:paraId="679FD0E1" w14:textId="77777777" w:rsidR="005E2BC9" w:rsidRPr="00F808D2" w:rsidRDefault="005E2BC9" w:rsidP="005E2BC9">
      <w:pPr>
        <w:pStyle w:val="Default"/>
        <w:ind w:firstLine="720"/>
      </w:pPr>
      <w:r w:rsidRPr="00F808D2">
        <w:rPr>
          <w:b/>
          <w:bCs/>
          <w:spacing w:val="-3"/>
          <w:u w:val="single"/>
        </w:rPr>
        <w:t>1/1/</w:t>
      </w:r>
      <w:proofErr w:type="gramStart"/>
      <w:r w:rsidRPr="00F808D2">
        <w:rPr>
          <w:b/>
          <w:bCs/>
          <w:spacing w:val="-3"/>
          <w:u w:val="single"/>
        </w:rPr>
        <w:t>2020  -</w:t>
      </w:r>
      <w:proofErr w:type="gramEnd"/>
      <w:r w:rsidRPr="00F808D2">
        <w:rPr>
          <w:b/>
          <w:bCs/>
          <w:spacing w:val="-3"/>
          <w:u w:val="single"/>
        </w:rPr>
        <w:t xml:space="preserve"> anticipated roll out</w:t>
      </w:r>
    </w:p>
    <w:p w14:paraId="791D2F96" w14:textId="77777777" w:rsidR="005E2BC9" w:rsidRPr="00F808D2" w:rsidRDefault="005E2BC9" w:rsidP="005E2BC9">
      <w:pPr>
        <w:spacing w:before="68"/>
        <w:ind w:left="720" w:firstLine="60"/>
        <w:rPr>
          <w:b/>
          <w:bCs/>
          <w:spacing w:val="-3"/>
          <w:u w:val="single"/>
        </w:rPr>
      </w:pPr>
      <w:r w:rsidRPr="00F808D2">
        <w:rPr>
          <w:color w:val="000000"/>
        </w:rPr>
        <w:t>DCH to perform thorough testing, conduct an EVV pilot and soft launch, and increase stakeholder engagement across Georgia prior to roll out.</w:t>
      </w:r>
    </w:p>
    <w:p w14:paraId="6FB78440" w14:textId="77777777" w:rsidR="005E2BC9" w:rsidRPr="00F808D2" w:rsidRDefault="005E2BC9" w:rsidP="005E2BC9">
      <w:pPr>
        <w:spacing w:before="68"/>
        <w:rPr>
          <w:b/>
          <w:bCs/>
          <w:i/>
          <w:spacing w:val="-3"/>
          <w:u w:val="single"/>
        </w:rPr>
      </w:pPr>
    </w:p>
    <w:p w14:paraId="6E5987B4" w14:textId="77777777" w:rsidR="005E2BC9" w:rsidRPr="00F808D2" w:rsidRDefault="005E2BC9" w:rsidP="005E2BC9">
      <w:pPr>
        <w:spacing w:before="68"/>
        <w:rPr>
          <w:b/>
          <w:bCs/>
          <w:spacing w:val="-3"/>
        </w:rPr>
      </w:pPr>
      <w:r w:rsidRPr="00F808D2">
        <w:rPr>
          <w:b/>
          <w:bCs/>
          <w:i/>
          <w:spacing w:val="-3"/>
        </w:rPr>
        <w:tab/>
        <w:t>Email questions to……</w:t>
      </w:r>
      <w:hyperlink r:id="rId36" w:history="1">
        <w:r w:rsidRPr="00F808D2">
          <w:rPr>
            <w:rStyle w:val="Hyperlink"/>
            <w:b/>
            <w:bCs/>
            <w:spacing w:val="-3"/>
          </w:rPr>
          <w:t>Evv.medicaid@dch.ga.gov</w:t>
        </w:r>
      </w:hyperlink>
      <w:r w:rsidRPr="00F808D2">
        <w:rPr>
          <w:b/>
          <w:bCs/>
          <w:spacing w:val="-3"/>
        </w:rPr>
        <w:t xml:space="preserve"> or visit</w:t>
      </w:r>
    </w:p>
    <w:p w14:paraId="7BB7F95A" w14:textId="77777777" w:rsidR="005E2BC9" w:rsidRPr="00056059" w:rsidRDefault="00D06370" w:rsidP="005E2BC9">
      <w:pPr>
        <w:spacing w:before="68"/>
        <w:ind w:firstLine="720"/>
        <w:rPr>
          <w:rFonts w:ascii="Arial" w:hAnsi="Arial" w:cs="Arial"/>
          <w:b/>
          <w:bCs/>
          <w:spacing w:val="-3"/>
        </w:rPr>
      </w:pPr>
      <w:hyperlink r:id="rId37" w:history="1">
        <w:r w:rsidR="005E2BC9" w:rsidRPr="00F808D2">
          <w:rPr>
            <w:rStyle w:val="Hyperlink"/>
            <w:b/>
            <w:bCs/>
            <w:spacing w:val="-3"/>
          </w:rPr>
          <w:t>https://medicaid.georgia.gov/georgia-electronic-visit-verification</w:t>
        </w:r>
      </w:hyperlink>
    </w:p>
    <w:p w14:paraId="5BE5E05D" w14:textId="77777777" w:rsidR="005E2BC9" w:rsidRPr="00056059" w:rsidRDefault="005E2BC9" w:rsidP="005E2BC9">
      <w:pPr>
        <w:spacing w:before="68"/>
        <w:rPr>
          <w:rFonts w:ascii="Arial" w:hAnsi="Arial" w:cs="Arial"/>
          <w:b/>
          <w:bCs/>
          <w:spacing w:val="-3"/>
          <w:u w:val="single"/>
        </w:rPr>
      </w:pPr>
    </w:p>
    <w:p w14:paraId="428E0C6C" w14:textId="48839A31" w:rsidR="006079CA" w:rsidRDefault="006079CA" w:rsidP="00AE4B11">
      <w:pPr>
        <w:tabs>
          <w:tab w:val="left" w:pos="1800"/>
        </w:tabs>
        <w:autoSpaceDE w:val="0"/>
        <w:autoSpaceDN w:val="0"/>
        <w:adjustRightInd w:val="0"/>
        <w:ind w:right="540"/>
        <w:rPr>
          <w:rFonts w:ascii="Arial" w:hAnsi="Arial" w:cs="Arial"/>
          <w:b/>
        </w:rPr>
      </w:pPr>
    </w:p>
    <w:p w14:paraId="4AE7F651" w14:textId="77777777" w:rsidR="00F808D2" w:rsidRDefault="00F808D2" w:rsidP="00F808D2">
      <w:pPr>
        <w:rPr>
          <w:sz w:val="22"/>
          <w:szCs w:val="22"/>
        </w:rPr>
      </w:pPr>
      <w:r>
        <w:t xml:space="preserve">Georgia has not yet filed for a Good Faith </w:t>
      </w:r>
      <w:proofErr w:type="gramStart"/>
      <w:r>
        <w:t>Exemption</w:t>
      </w:r>
      <w:proofErr w:type="gramEnd"/>
      <w:r>
        <w:t xml:space="preserve"> but we plan on applying as soon as we have our vendor on board.  We hope to have the vendor on board this month.  An EVV system at a minimum is required to capture the following six elements:</w:t>
      </w:r>
    </w:p>
    <w:p w14:paraId="3FE152B9" w14:textId="77777777" w:rsidR="00F808D2" w:rsidRDefault="00F808D2" w:rsidP="00F808D2"/>
    <w:p w14:paraId="422F601E" w14:textId="77777777" w:rsidR="00F808D2" w:rsidRDefault="00F808D2" w:rsidP="00F808D2">
      <w:pPr>
        <w:numPr>
          <w:ilvl w:val="0"/>
          <w:numId w:val="12"/>
        </w:numPr>
        <w:shd w:val="clear" w:color="auto" w:fill="FFFFFF"/>
        <w:spacing w:after="150" w:line="270" w:lineRule="atLeast"/>
        <w:ind w:left="0"/>
        <w:textAlignment w:val="baseline"/>
        <w:rPr>
          <w:color w:val="666666"/>
          <w:lang w:val="en"/>
        </w:rPr>
      </w:pPr>
      <w:r>
        <w:rPr>
          <w:color w:val="666666"/>
          <w:lang w:val="en"/>
        </w:rPr>
        <w:t>1.  Type of service performed;</w:t>
      </w:r>
    </w:p>
    <w:p w14:paraId="2E8741BB" w14:textId="77777777" w:rsidR="00F808D2" w:rsidRDefault="00F808D2" w:rsidP="00F808D2">
      <w:pPr>
        <w:numPr>
          <w:ilvl w:val="0"/>
          <w:numId w:val="12"/>
        </w:numPr>
        <w:shd w:val="clear" w:color="auto" w:fill="FFFFFF"/>
        <w:spacing w:after="150" w:line="270" w:lineRule="atLeast"/>
        <w:ind w:left="0"/>
        <w:textAlignment w:val="baseline"/>
        <w:rPr>
          <w:color w:val="666666"/>
          <w:lang w:val="en"/>
        </w:rPr>
      </w:pPr>
      <w:r>
        <w:rPr>
          <w:color w:val="666666"/>
          <w:lang w:val="en"/>
        </w:rPr>
        <w:t>2.  Individual receiving the service;</w:t>
      </w:r>
    </w:p>
    <w:p w14:paraId="15F16CD1" w14:textId="77777777" w:rsidR="00F808D2" w:rsidRDefault="00F808D2" w:rsidP="00F808D2">
      <w:pPr>
        <w:numPr>
          <w:ilvl w:val="0"/>
          <w:numId w:val="12"/>
        </w:numPr>
        <w:shd w:val="clear" w:color="auto" w:fill="FFFFFF"/>
        <w:spacing w:after="150" w:line="270" w:lineRule="atLeast"/>
        <w:ind w:left="0"/>
        <w:textAlignment w:val="baseline"/>
        <w:rPr>
          <w:color w:val="666666"/>
          <w:lang w:val="en"/>
        </w:rPr>
      </w:pPr>
      <w:r>
        <w:rPr>
          <w:color w:val="666666"/>
          <w:lang w:val="en"/>
        </w:rPr>
        <w:t>3.  Individual providing the service;</w:t>
      </w:r>
    </w:p>
    <w:p w14:paraId="69E84525" w14:textId="77777777" w:rsidR="00F808D2" w:rsidRDefault="00F808D2" w:rsidP="00F808D2">
      <w:pPr>
        <w:numPr>
          <w:ilvl w:val="0"/>
          <w:numId w:val="12"/>
        </w:numPr>
        <w:shd w:val="clear" w:color="auto" w:fill="FFFFFF"/>
        <w:spacing w:after="150" w:line="270" w:lineRule="atLeast"/>
        <w:ind w:left="0"/>
        <w:textAlignment w:val="baseline"/>
        <w:rPr>
          <w:color w:val="666666"/>
          <w:lang w:val="en"/>
        </w:rPr>
      </w:pPr>
      <w:r>
        <w:rPr>
          <w:color w:val="666666"/>
          <w:lang w:val="en"/>
        </w:rPr>
        <w:t>4.  Date the service was provided;</w:t>
      </w:r>
    </w:p>
    <w:p w14:paraId="0EB197A0" w14:textId="77777777" w:rsidR="00F808D2" w:rsidRDefault="00F808D2" w:rsidP="00F808D2">
      <w:pPr>
        <w:numPr>
          <w:ilvl w:val="0"/>
          <w:numId w:val="12"/>
        </w:numPr>
        <w:shd w:val="clear" w:color="auto" w:fill="FFFFFF"/>
        <w:spacing w:after="150" w:line="270" w:lineRule="atLeast"/>
        <w:ind w:left="0"/>
        <w:textAlignment w:val="baseline"/>
        <w:rPr>
          <w:color w:val="666666"/>
          <w:lang w:val="en"/>
        </w:rPr>
      </w:pPr>
      <w:r>
        <w:rPr>
          <w:color w:val="666666"/>
          <w:lang w:val="en"/>
        </w:rPr>
        <w:t>5.  Location of service delivery; and</w:t>
      </w:r>
    </w:p>
    <w:p w14:paraId="4E12A047" w14:textId="77777777" w:rsidR="00F808D2" w:rsidRDefault="00F808D2" w:rsidP="00F808D2">
      <w:pPr>
        <w:numPr>
          <w:ilvl w:val="0"/>
          <w:numId w:val="12"/>
        </w:numPr>
        <w:shd w:val="clear" w:color="auto" w:fill="FFFFFF"/>
        <w:spacing w:line="270" w:lineRule="atLeast"/>
        <w:ind w:left="0"/>
        <w:textAlignment w:val="baseline"/>
        <w:rPr>
          <w:color w:val="666666"/>
          <w:lang w:val="en"/>
        </w:rPr>
      </w:pPr>
      <w:r>
        <w:rPr>
          <w:color w:val="666666"/>
          <w:lang w:val="en"/>
        </w:rPr>
        <w:t>6.  Time the service begins and ends</w:t>
      </w:r>
    </w:p>
    <w:p w14:paraId="3B9BA4C0" w14:textId="77777777" w:rsidR="00F808D2" w:rsidRDefault="00F808D2" w:rsidP="00F808D2"/>
    <w:p w14:paraId="5D0C353C" w14:textId="77777777" w:rsidR="00F808D2" w:rsidRDefault="00F808D2" w:rsidP="00F808D2">
      <w:r>
        <w:t>Over the next year we will have statewide training opportunities for provider to become familiar with the new system.  There will also be an incorporated pilot and soft launch.  Please continue to monitor the EVV resources for more information.</w:t>
      </w:r>
    </w:p>
    <w:sectPr w:rsidR="00F808D2" w:rsidSect="00957C4B">
      <w:headerReference w:type="default" r:id="rId38"/>
      <w:footerReference w:type="default" r:id="rId3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268A5" w14:textId="77777777" w:rsidR="00D06370" w:rsidRDefault="00D06370" w:rsidP="008D6798">
      <w:r>
        <w:separator/>
      </w:r>
    </w:p>
  </w:endnote>
  <w:endnote w:type="continuationSeparator" w:id="0">
    <w:p w14:paraId="5C97F992" w14:textId="77777777" w:rsidR="00D06370" w:rsidRDefault="00D06370" w:rsidP="008D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95349"/>
      <w:docPartObj>
        <w:docPartGallery w:val="Page Numbers (Bottom of Page)"/>
        <w:docPartUnique/>
      </w:docPartObj>
    </w:sdtPr>
    <w:sdtEndPr>
      <w:rPr>
        <w:color w:val="7F7F7F" w:themeColor="background1" w:themeShade="7F"/>
        <w:spacing w:val="60"/>
      </w:rPr>
    </w:sdtEndPr>
    <w:sdtContent>
      <w:p w14:paraId="076196D9" w14:textId="77777777" w:rsidR="00807515" w:rsidRDefault="00807515" w:rsidP="00807515">
        <w:pPr>
          <w:pStyle w:val="Footer"/>
          <w:pBdr>
            <w:top w:val="single" w:sz="4" w:space="2" w:color="D9D9D9" w:themeColor="background1" w:themeShade="D9"/>
          </w:pBdr>
          <w:rPr>
            <w:b/>
            <w:bCs/>
          </w:rPr>
        </w:pPr>
        <w:r>
          <w:fldChar w:fldCharType="begin"/>
        </w:r>
        <w:r>
          <w:instrText xml:space="preserve"> PAGE   \* MERGEFORMAT </w:instrText>
        </w:r>
        <w:r>
          <w:fldChar w:fldCharType="separate"/>
        </w:r>
        <w:r w:rsidR="00C8452A" w:rsidRPr="00C8452A">
          <w:rPr>
            <w:b/>
            <w:bCs/>
            <w:noProof/>
          </w:rPr>
          <w:t>4</w:t>
        </w:r>
        <w:r>
          <w:rPr>
            <w:b/>
            <w:bCs/>
            <w:noProof/>
          </w:rPr>
          <w:fldChar w:fldCharType="end"/>
        </w:r>
        <w:r>
          <w:rPr>
            <w:b/>
            <w:bCs/>
          </w:rPr>
          <w:t xml:space="preserve"> | </w:t>
        </w:r>
        <w:r>
          <w:rPr>
            <w:color w:val="7F7F7F" w:themeColor="background1" w:themeShade="7F"/>
            <w:spacing w:val="60"/>
          </w:rPr>
          <w:t>Page</w:t>
        </w:r>
      </w:p>
    </w:sdtContent>
  </w:sdt>
  <w:p w14:paraId="45E4A539" w14:textId="77777777" w:rsidR="00807515" w:rsidRDefault="00807515" w:rsidP="00807515">
    <w:pPr>
      <w:tabs>
        <w:tab w:val="left" w:pos="1800"/>
      </w:tabs>
      <w:autoSpaceDE w:val="0"/>
      <w:autoSpaceDN w:val="0"/>
      <w:adjustRightInd w:val="0"/>
      <w:ind w:right="540"/>
      <w:rPr>
        <w:b/>
      </w:rPr>
    </w:pPr>
    <w:r w:rsidRPr="009952C3">
      <w:rPr>
        <w:b/>
      </w:rPr>
      <w:t>Network Meeting</w:t>
    </w:r>
  </w:p>
  <w:p w14:paraId="6FA363DB" w14:textId="77777777" w:rsidR="008D6798" w:rsidRDefault="001203F4" w:rsidP="001203F4">
    <w:pPr>
      <w:pStyle w:val="Footer"/>
      <w:tabs>
        <w:tab w:val="clear" w:pos="4680"/>
        <w:tab w:val="clear" w:pos="9360"/>
        <w:tab w:val="left" w:pos="1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5EDD6" w14:textId="77777777" w:rsidR="00D06370" w:rsidRDefault="00D06370" w:rsidP="008D6798">
      <w:r>
        <w:separator/>
      </w:r>
    </w:p>
  </w:footnote>
  <w:footnote w:type="continuationSeparator" w:id="0">
    <w:p w14:paraId="16068F67" w14:textId="77777777" w:rsidR="00D06370" w:rsidRDefault="00D06370" w:rsidP="008D6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3357D" w14:textId="77777777" w:rsidR="0020504F" w:rsidRPr="00AE1CE9" w:rsidRDefault="0020504F" w:rsidP="0020504F">
    <w:pPr>
      <w:jc w:val="center"/>
      <w:rPr>
        <w:rFonts w:ascii="Arial" w:hAnsi="Arial" w:cs="Arial"/>
        <w:b/>
        <w:sz w:val="23"/>
        <w:szCs w:val="23"/>
      </w:rPr>
    </w:pPr>
    <w:r w:rsidRPr="00AE1CE9">
      <w:rPr>
        <w:rFonts w:ascii="Arial" w:hAnsi="Arial" w:cs="Arial"/>
        <w:b/>
        <w:sz w:val="23"/>
        <w:szCs w:val="23"/>
      </w:rPr>
      <w:t>Georgia Department of Community Health</w:t>
    </w:r>
  </w:p>
  <w:p w14:paraId="2387D294" w14:textId="77777777" w:rsidR="0020504F" w:rsidRPr="00AE1CE9" w:rsidRDefault="00451BCA" w:rsidP="0020504F">
    <w:pPr>
      <w:jc w:val="center"/>
      <w:rPr>
        <w:rFonts w:ascii="Arial" w:hAnsi="Arial" w:cs="Arial"/>
        <w:b/>
        <w:sz w:val="23"/>
        <w:szCs w:val="23"/>
      </w:rPr>
    </w:pPr>
    <w:r>
      <w:rPr>
        <w:rFonts w:ascii="Arial" w:hAnsi="Arial" w:cs="Arial"/>
        <w:b/>
        <w:sz w:val="23"/>
        <w:szCs w:val="23"/>
      </w:rPr>
      <w:t xml:space="preserve">Elderly and Disabled Waiver </w:t>
    </w:r>
    <w:r w:rsidR="0020504F" w:rsidRPr="00AE1CE9">
      <w:rPr>
        <w:rFonts w:ascii="Arial" w:hAnsi="Arial" w:cs="Arial"/>
        <w:b/>
        <w:sz w:val="23"/>
        <w:szCs w:val="23"/>
      </w:rPr>
      <w:t>Program (</w:t>
    </w:r>
    <w:r>
      <w:rPr>
        <w:rFonts w:ascii="Arial" w:hAnsi="Arial" w:cs="Arial"/>
        <w:b/>
        <w:sz w:val="23"/>
        <w:szCs w:val="23"/>
      </w:rPr>
      <w:t>EDWP</w:t>
    </w:r>
    <w:r w:rsidR="0020504F" w:rsidRPr="00AE1CE9">
      <w:rPr>
        <w:rFonts w:ascii="Arial" w:hAnsi="Arial" w:cs="Arial"/>
        <w:b/>
        <w:sz w:val="23"/>
        <w:szCs w:val="23"/>
      </w:rPr>
      <w:t>)</w:t>
    </w:r>
  </w:p>
  <w:p w14:paraId="2CA64D43" w14:textId="77777777" w:rsidR="0020504F" w:rsidRPr="00AE1CE9" w:rsidRDefault="0020504F" w:rsidP="0020504F">
    <w:pPr>
      <w:jc w:val="center"/>
      <w:rPr>
        <w:rFonts w:ascii="Arial" w:hAnsi="Arial" w:cs="Arial"/>
        <w:b/>
        <w:sz w:val="23"/>
        <w:szCs w:val="23"/>
      </w:rPr>
    </w:pPr>
    <w:r w:rsidRPr="00AE1CE9">
      <w:rPr>
        <w:rFonts w:ascii="Arial" w:hAnsi="Arial" w:cs="Arial"/>
        <w:b/>
        <w:sz w:val="23"/>
        <w:szCs w:val="23"/>
      </w:rPr>
      <w:t>AAA Network Meeting</w:t>
    </w:r>
  </w:p>
  <w:p w14:paraId="02EEC07C" w14:textId="77777777" w:rsidR="002817E6" w:rsidRDefault="002817E6" w:rsidP="002817E6">
    <w:pPr>
      <w:jc w:val="center"/>
      <w:rPr>
        <w:rFonts w:ascii="Arial" w:hAnsi="Arial" w:cs="Arial"/>
        <w:b/>
      </w:rPr>
    </w:pPr>
  </w:p>
  <w:p w14:paraId="1C5B10EB" w14:textId="77777777" w:rsidR="00C8452A" w:rsidRPr="00C32B43" w:rsidRDefault="00C8452A" w:rsidP="002817E6">
    <w:pP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4CDB20"/>
    <w:multiLevelType w:val="hybridMultilevel"/>
    <w:tmpl w:val="FF686FC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33"/>
    <w:multiLevelType w:val="multilevel"/>
    <w:tmpl w:val="00000000"/>
    <w:lvl w:ilvl="0">
      <w:start w:val="1"/>
      <w:numFmt w:val="decimal"/>
      <w:pStyle w:val="Level1"/>
      <w:lvlText w:val="%1."/>
      <w:lvlJc w:val="left"/>
      <w:pPr>
        <w:tabs>
          <w:tab w:val="num" w:pos="720"/>
        </w:tabs>
        <w:ind w:left="720" w:hanging="72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1AF426EA"/>
    <w:multiLevelType w:val="hybridMultilevel"/>
    <w:tmpl w:val="3BAA5C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C06F98"/>
    <w:multiLevelType w:val="hybridMultilevel"/>
    <w:tmpl w:val="C29A0BFE"/>
    <w:lvl w:ilvl="0" w:tplc="8F264C18">
      <w:start w:val="1"/>
      <w:numFmt w:val="bullet"/>
      <w:lvlText w:val="•"/>
      <w:lvlJc w:val="left"/>
      <w:pPr>
        <w:tabs>
          <w:tab w:val="num" w:pos="720"/>
        </w:tabs>
        <w:ind w:left="720" w:hanging="360"/>
      </w:pPr>
      <w:rPr>
        <w:rFonts w:ascii="Times New Roman" w:hAnsi="Times New Roman" w:hint="default"/>
      </w:rPr>
    </w:lvl>
    <w:lvl w:ilvl="1" w:tplc="BAA4C304">
      <w:start w:val="1"/>
      <w:numFmt w:val="bullet"/>
      <w:lvlText w:val="•"/>
      <w:lvlJc w:val="left"/>
      <w:pPr>
        <w:tabs>
          <w:tab w:val="num" w:pos="1440"/>
        </w:tabs>
        <w:ind w:left="1440" w:hanging="360"/>
      </w:pPr>
      <w:rPr>
        <w:rFonts w:ascii="Times New Roman" w:hAnsi="Times New Roman" w:hint="default"/>
      </w:rPr>
    </w:lvl>
    <w:lvl w:ilvl="2" w:tplc="003E9BE0">
      <w:start w:val="1"/>
      <w:numFmt w:val="bullet"/>
      <w:lvlText w:val="•"/>
      <w:lvlJc w:val="left"/>
      <w:pPr>
        <w:tabs>
          <w:tab w:val="num" w:pos="2160"/>
        </w:tabs>
        <w:ind w:left="2160" w:hanging="360"/>
      </w:pPr>
      <w:rPr>
        <w:rFonts w:ascii="Times New Roman" w:hAnsi="Times New Roman" w:hint="default"/>
      </w:rPr>
    </w:lvl>
    <w:lvl w:ilvl="3" w:tplc="4C12A236" w:tentative="1">
      <w:start w:val="1"/>
      <w:numFmt w:val="bullet"/>
      <w:lvlText w:val="•"/>
      <w:lvlJc w:val="left"/>
      <w:pPr>
        <w:tabs>
          <w:tab w:val="num" w:pos="2880"/>
        </w:tabs>
        <w:ind w:left="2880" w:hanging="360"/>
      </w:pPr>
      <w:rPr>
        <w:rFonts w:ascii="Times New Roman" w:hAnsi="Times New Roman" w:hint="default"/>
      </w:rPr>
    </w:lvl>
    <w:lvl w:ilvl="4" w:tplc="9EB298DC" w:tentative="1">
      <w:start w:val="1"/>
      <w:numFmt w:val="bullet"/>
      <w:lvlText w:val="•"/>
      <w:lvlJc w:val="left"/>
      <w:pPr>
        <w:tabs>
          <w:tab w:val="num" w:pos="3600"/>
        </w:tabs>
        <w:ind w:left="3600" w:hanging="360"/>
      </w:pPr>
      <w:rPr>
        <w:rFonts w:ascii="Times New Roman" w:hAnsi="Times New Roman" w:hint="default"/>
      </w:rPr>
    </w:lvl>
    <w:lvl w:ilvl="5" w:tplc="C62C1F80" w:tentative="1">
      <w:start w:val="1"/>
      <w:numFmt w:val="bullet"/>
      <w:lvlText w:val="•"/>
      <w:lvlJc w:val="left"/>
      <w:pPr>
        <w:tabs>
          <w:tab w:val="num" w:pos="4320"/>
        </w:tabs>
        <w:ind w:left="4320" w:hanging="360"/>
      </w:pPr>
      <w:rPr>
        <w:rFonts w:ascii="Times New Roman" w:hAnsi="Times New Roman" w:hint="default"/>
      </w:rPr>
    </w:lvl>
    <w:lvl w:ilvl="6" w:tplc="EEB89CBC" w:tentative="1">
      <w:start w:val="1"/>
      <w:numFmt w:val="bullet"/>
      <w:lvlText w:val="•"/>
      <w:lvlJc w:val="left"/>
      <w:pPr>
        <w:tabs>
          <w:tab w:val="num" w:pos="5040"/>
        </w:tabs>
        <w:ind w:left="5040" w:hanging="360"/>
      </w:pPr>
      <w:rPr>
        <w:rFonts w:ascii="Times New Roman" w:hAnsi="Times New Roman" w:hint="default"/>
      </w:rPr>
    </w:lvl>
    <w:lvl w:ilvl="7" w:tplc="52E0CAEC" w:tentative="1">
      <w:start w:val="1"/>
      <w:numFmt w:val="bullet"/>
      <w:lvlText w:val="•"/>
      <w:lvlJc w:val="left"/>
      <w:pPr>
        <w:tabs>
          <w:tab w:val="num" w:pos="5760"/>
        </w:tabs>
        <w:ind w:left="5760" w:hanging="360"/>
      </w:pPr>
      <w:rPr>
        <w:rFonts w:ascii="Times New Roman" w:hAnsi="Times New Roman" w:hint="default"/>
      </w:rPr>
    </w:lvl>
    <w:lvl w:ilvl="8" w:tplc="79E82AB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C35620E"/>
    <w:multiLevelType w:val="hybridMultilevel"/>
    <w:tmpl w:val="F8C41A0A"/>
    <w:lvl w:ilvl="0" w:tplc="04090001">
      <w:start w:val="1"/>
      <w:numFmt w:val="bullet"/>
      <w:lvlText w:val=""/>
      <w:lvlJc w:val="left"/>
      <w:pPr>
        <w:tabs>
          <w:tab w:val="num" w:pos="0"/>
        </w:tabs>
        <w:ind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51DA4F54"/>
    <w:multiLevelType w:val="multilevel"/>
    <w:tmpl w:val="32380C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220433"/>
    <w:multiLevelType w:val="hybridMultilevel"/>
    <w:tmpl w:val="728C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C083F"/>
    <w:multiLevelType w:val="multilevel"/>
    <w:tmpl w:val="04FA62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52C0F27"/>
    <w:multiLevelType w:val="hybridMultilevel"/>
    <w:tmpl w:val="C09E0868"/>
    <w:lvl w:ilvl="0" w:tplc="04090001">
      <w:start w:val="1"/>
      <w:numFmt w:val="bullet"/>
      <w:lvlText w:val=""/>
      <w:lvlJc w:val="left"/>
      <w:pPr>
        <w:tabs>
          <w:tab w:val="num" w:pos="0"/>
        </w:tabs>
        <w:ind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7536741B"/>
    <w:multiLevelType w:val="hybridMultilevel"/>
    <w:tmpl w:val="04E4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lvlOverride w:ilvl="0">
      <w:startOverride w:val="3"/>
      <w:lvl w:ilvl="0">
        <w:start w:val="3"/>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4"/>
  </w:num>
  <w:num w:numId="4">
    <w:abstractNumId w:val="8"/>
  </w:num>
  <w:num w:numId="5">
    <w:abstractNumId w:val="4"/>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2"/>
  </w:num>
  <w:num w:numId="11">
    <w:abstractNumId w:val="0"/>
  </w:num>
  <w:num w:numId="1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1F"/>
    <w:rsid w:val="00000001"/>
    <w:rsid w:val="00000F9B"/>
    <w:rsid w:val="00003FEC"/>
    <w:rsid w:val="00004DBA"/>
    <w:rsid w:val="00004E14"/>
    <w:rsid w:val="00007046"/>
    <w:rsid w:val="00007C53"/>
    <w:rsid w:val="00007E5C"/>
    <w:rsid w:val="0001043B"/>
    <w:rsid w:val="0001279C"/>
    <w:rsid w:val="00015C49"/>
    <w:rsid w:val="000162E2"/>
    <w:rsid w:val="00016CBB"/>
    <w:rsid w:val="000170EC"/>
    <w:rsid w:val="000175A1"/>
    <w:rsid w:val="000200BF"/>
    <w:rsid w:val="0002062A"/>
    <w:rsid w:val="0002072D"/>
    <w:rsid w:val="00024313"/>
    <w:rsid w:val="00025D0B"/>
    <w:rsid w:val="00026F51"/>
    <w:rsid w:val="00027E77"/>
    <w:rsid w:val="000315F3"/>
    <w:rsid w:val="00031706"/>
    <w:rsid w:val="00031CCE"/>
    <w:rsid w:val="00036E58"/>
    <w:rsid w:val="00037BBE"/>
    <w:rsid w:val="000410E4"/>
    <w:rsid w:val="00043ECA"/>
    <w:rsid w:val="000441B2"/>
    <w:rsid w:val="00045243"/>
    <w:rsid w:val="0004609F"/>
    <w:rsid w:val="00046DAB"/>
    <w:rsid w:val="000524CC"/>
    <w:rsid w:val="000526CF"/>
    <w:rsid w:val="00052F47"/>
    <w:rsid w:val="00054588"/>
    <w:rsid w:val="00054634"/>
    <w:rsid w:val="00054D10"/>
    <w:rsid w:val="00056059"/>
    <w:rsid w:val="00056D71"/>
    <w:rsid w:val="00057460"/>
    <w:rsid w:val="0006213B"/>
    <w:rsid w:val="0006342C"/>
    <w:rsid w:val="00063992"/>
    <w:rsid w:val="00063E01"/>
    <w:rsid w:val="000656FC"/>
    <w:rsid w:val="00065D45"/>
    <w:rsid w:val="00066C49"/>
    <w:rsid w:val="00070370"/>
    <w:rsid w:val="00073BC2"/>
    <w:rsid w:val="00076593"/>
    <w:rsid w:val="00076942"/>
    <w:rsid w:val="00080856"/>
    <w:rsid w:val="00081FA5"/>
    <w:rsid w:val="000828BC"/>
    <w:rsid w:val="00083ACD"/>
    <w:rsid w:val="00084834"/>
    <w:rsid w:val="00090711"/>
    <w:rsid w:val="000919E2"/>
    <w:rsid w:val="00092728"/>
    <w:rsid w:val="0009674C"/>
    <w:rsid w:val="00096FA4"/>
    <w:rsid w:val="00097271"/>
    <w:rsid w:val="000A0615"/>
    <w:rsid w:val="000A0859"/>
    <w:rsid w:val="000A3C28"/>
    <w:rsid w:val="000A74AA"/>
    <w:rsid w:val="000B0521"/>
    <w:rsid w:val="000B12F4"/>
    <w:rsid w:val="000B23DC"/>
    <w:rsid w:val="000B3034"/>
    <w:rsid w:val="000B362D"/>
    <w:rsid w:val="000B36D6"/>
    <w:rsid w:val="000B3E92"/>
    <w:rsid w:val="000B4984"/>
    <w:rsid w:val="000B62B3"/>
    <w:rsid w:val="000C1956"/>
    <w:rsid w:val="000C384F"/>
    <w:rsid w:val="000C7AB4"/>
    <w:rsid w:val="000D0040"/>
    <w:rsid w:val="000D0BF7"/>
    <w:rsid w:val="000D3771"/>
    <w:rsid w:val="000D424C"/>
    <w:rsid w:val="000E0944"/>
    <w:rsid w:val="000E0A21"/>
    <w:rsid w:val="000E4EEC"/>
    <w:rsid w:val="000F64C6"/>
    <w:rsid w:val="000F7343"/>
    <w:rsid w:val="00100D3F"/>
    <w:rsid w:val="001044B3"/>
    <w:rsid w:val="001048F2"/>
    <w:rsid w:val="00113086"/>
    <w:rsid w:val="0011328F"/>
    <w:rsid w:val="001203F4"/>
    <w:rsid w:val="00120CFB"/>
    <w:rsid w:val="0012258A"/>
    <w:rsid w:val="001253F5"/>
    <w:rsid w:val="00126FCA"/>
    <w:rsid w:val="00127552"/>
    <w:rsid w:val="001276CE"/>
    <w:rsid w:val="0013135F"/>
    <w:rsid w:val="00132569"/>
    <w:rsid w:val="001359BD"/>
    <w:rsid w:val="00136DE7"/>
    <w:rsid w:val="00140CD4"/>
    <w:rsid w:val="00142919"/>
    <w:rsid w:val="00144640"/>
    <w:rsid w:val="00146AC4"/>
    <w:rsid w:val="0014784F"/>
    <w:rsid w:val="00154561"/>
    <w:rsid w:val="0015579A"/>
    <w:rsid w:val="00155EC1"/>
    <w:rsid w:val="00156B30"/>
    <w:rsid w:val="00156E35"/>
    <w:rsid w:val="00161013"/>
    <w:rsid w:val="001616AC"/>
    <w:rsid w:val="00161AF7"/>
    <w:rsid w:val="00161F1F"/>
    <w:rsid w:val="00167187"/>
    <w:rsid w:val="00167CE7"/>
    <w:rsid w:val="0017114D"/>
    <w:rsid w:val="00171F57"/>
    <w:rsid w:val="00172A80"/>
    <w:rsid w:val="00173CA3"/>
    <w:rsid w:val="00173D90"/>
    <w:rsid w:val="001747C2"/>
    <w:rsid w:val="0017489A"/>
    <w:rsid w:val="00175693"/>
    <w:rsid w:val="00180054"/>
    <w:rsid w:val="001805CC"/>
    <w:rsid w:val="001812B9"/>
    <w:rsid w:val="001822A9"/>
    <w:rsid w:val="00182A8F"/>
    <w:rsid w:val="00182EA3"/>
    <w:rsid w:val="00182F4B"/>
    <w:rsid w:val="001838F2"/>
    <w:rsid w:val="00183D61"/>
    <w:rsid w:val="00186DF4"/>
    <w:rsid w:val="0019291E"/>
    <w:rsid w:val="001944D9"/>
    <w:rsid w:val="00195B25"/>
    <w:rsid w:val="00195C04"/>
    <w:rsid w:val="0019714D"/>
    <w:rsid w:val="001A0017"/>
    <w:rsid w:val="001A10FC"/>
    <w:rsid w:val="001A26E7"/>
    <w:rsid w:val="001A6A82"/>
    <w:rsid w:val="001B1BCC"/>
    <w:rsid w:val="001B2634"/>
    <w:rsid w:val="001B271F"/>
    <w:rsid w:val="001B3242"/>
    <w:rsid w:val="001B37FB"/>
    <w:rsid w:val="001B5E3D"/>
    <w:rsid w:val="001B5E68"/>
    <w:rsid w:val="001B64FA"/>
    <w:rsid w:val="001C200A"/>
    <w:rsid w:val="001C2BDC"/>
    <w:rsid w:val="001C3B72"/>
    <w:rsid w:val="001C40A7"/>
    <w:rsid w:val="001C6B50"/>
    <w:rsid w:val="001C7604"/>
    <w:rsid w:val="001C7B48"/>
    <w:rsid w:val="001D06E5"/>
    <w:rsid w:val="001D34EF"/>
    <w:rsid w:val="001D41DB"/>
    <w:rsid w:val="001D4466"/>
    <w:rsid w:val="001D4702"/>
    <w:rsid w:val="001D736A"/>
    <w:rsid w:val="001D7D50"/>
    <w:rsid w:val="001E1519"/>
    <w:rsid w:val="001E2E26"/>
    <w:rsid w:val="001E59E4"/>
    <w:rsid w:val="001E62BA"/>
    <w:rsid w:val="001F0C0D"/>
    <w:rsid w:val="001F1020"/>
    <w:rsid w:val="001F4C3C"/>
    <w:rsid w:val="0020139F"/>
    <w:rsid w:val="0020504F"/>
    <w:rsid w:val="00206C1E"/>
    <w:rsid w:val="002070CB"/>
    <w:rsid w:val="002077A7"/>
    <w:rsid w:val="002078E4"/>
    <w:rsid w:val="002119F9"/>
    <w:rsid w:val="00212D58"/>
    <w:rsid w:val="00213845"/>
    <w:rsid w:val="00214FE4"/>
    <w:rsid w:val="00215491"/>
    <w:rsid w:val="002158FE"/>
    <w:rsid w:val="002163FD"/>
    <w:rsid w:val="002171D0"/>
    <w:rsid w:val="0022092A"/>
    <w:rsid w:val="00222509"/>
    <w:rsid w:val="00224D5D"/>
    <w:rsid w:val="00225A71"/>
    <w:rsid w:val="00227B98"/>
    <w:rsid w:val="00230360"/>
    <w:rsid w:val="0023301F"/>
    <w:rsid w:val="00233794"/>
    <w:rsid w:val="00234AE4"/>
    <w:rsid w:val="002357F9"/>
    <w:rsid w:val="0023648F"/>
    <w:rsid w:val="0024198D"/>
    <w:rsid w:val="002444BE"/>
    <w:rsid w:val="0024459C"/>
    <w:rsid w:val="002460DC"/>
    <w:rsid w:val="002506C5"/>
    <w:rsid w:val="00250D85"/>
    <w:rsid w:val="0025352A"/>
    <w:rsid w:val="00254415"/>
    <w:rsid w:val="002547A7"/>
    <w:rsid w:val="00254ECB"/>
    <w:rsid w:val="00256390"/>
    <w:rsid w:val="00256EDE"/>
    <w:rsid w:val="00257CB4"/>
    <w:rsid w:val="002633DE"/>
    <w:rsid w:val="00264528"/>
    <w:rsid w:val="00264B59"/>
    <w:rsid w:val="0026517F"/>
    <w:rsid w:val="0027265D"/>
    <w:rsid w:val="00273C44"/>
    <w:rsid w:val="00280680"/>
    <w:rsid w:val="00281077"/>
    <w:rsid w:val="002817E6"/>
    <w:rsid w:val="00283236"/>
    <w:rsid w:val="00290AE4"/>
    <w:rsid w:val="00291F34"/>
    <w:rsid w:val="00293CB5"/>
    <w:rsid w:val="00293CF5"/>
    <w:rsid w:val="002955DF"/>
    <w:rsid w:val="00295C1A"/>
    <w:rsid w:val="002962E1"/>
    <w:rsid w:val="002A0A08"/>
    <w:rsid w:val="002A1531"/>
    <w:rsid w:val="002A2AF0"/>
    <w:rsid w:val="002A334A"/>
    <w:rsid w:val="002A5117"/>
    <w:rsid w:val="002B1422"/>
    <w:rsid w:val="002B1D96"/>
    <w:rsid w:val="002B4D55"/>
    <w:rsid w:val="002B5FF2"/>
    <w:rsid w:val="002B6869"/>
    <w:rsid w:val="002B7AB4"/>
    <w:rsid w:val="002C0108"/>
    <w:rsid w:val="002C03ED"/>
    <w:rsid w:val="002C0699"/>
    <w:rsid w:val="002C6E8C"/>
    <w:rsid w:val="002D1E6F"/>
    <w:rsid w:val="002D38D7"/>
    <w:rsid w:val="002D438B"/>
    <w:rsid w:val="002D497F"/>
    <w:rsid w:val="002D5B2F"/>
    <w:rsid w:val="002E00BB"/>
    <w:rsid w:val="002E056C"/>
    <w:rsid w:val="002E0610"/>
    <w:rsid w:val="002E4DFA"/>
    <w:rsid w:val="002E6335"/>
    <w:rsid w:val="002E78E3"/>
    <w:rsid w:val="002F1E83"/>
    <w:rsid w:val="002F2A42"/>
    <w:rsid w:val="002F3558"/>
    <w:rsid w:val="002F47FC"/>
    <w:rsid w:val="002F68B1"/>
    <w:rsid w:val="002F6C8A"/>
    <w:rsid w:val="002F7615"/>
    <w:rsid w:val="003009FD"/>
    <w:rsid w:val="003012F2"/>
    <w:rsid w:val="003026C6"/>
    <w:rsid w:val="00303731"/>
    <w:rsid w:val="003044CF"/>
    <w:rsid w:val="003101DD"/>
    <w:rsid w:val="00317283"/>
    <w:rsid w:val="00321CE3"/>
    <w:rsid w:val="00322542"/>
    <w:rsid w:val="00322837"/>
    <w:rsid w:val="00324546"/>
    <w:rsid w:val="003248B6"/>
    <w:rsid w:val="0032500E"/>
    <w:rsid w:val="003265AB"/>
    <w:rsid w:val="003317DE"/>
    <w:rsid w:val="00331AA1"/>
    <w:rsid w:val="00331CC4"/>
    <w:rsid w:val="003328C1"/>
    <w:rsid w:val="003375CA"/>
    <w:rsid w:val="003402F1"/>
    <w:rsid w:val="003416A1"/>
    <w:rsid w:val="00341924"/>
    <w:rsid w:val="00345109"/>
    <w:rsid w:val="00346BF4"/>
    <w:rsid w:val="00346E43"/>
    <w:rsid w:val="003504A5"/>
    <w:rsid w:val="003510B8"/>
    <w:rsid w:val="00352C57"/>
    <w:rsid w:val="0035436E"/>
    <w:rsid w:val="00355014"/>
    <w:rsid w:val="003556D5"/>
    <w:rsid w:val="003558DF"/>
    <w:rsid w:val="00357058"/>
    <w:rsid w:val="003605C8"/>
    <w:rsid w:val="00360BA0"/>
    <w:rsid w:val="00361970"/>
    <w:rsid w:val="00361AF2"/>
    <w:rsid w:val="003622F2"/>
    <w:rsid w:val="0036232B"/>
    <w:rsid w:val="00364A54"/>
    <w:rsid w:val="00367CE9"/>
    <w:rsid w:val="00367E9C"/>
    <w:rsid w:val="003719E9"/>
    <w:rsid w:val="00372F03"/>
    <w:rsid w:val="003739D2"/>
    <w:rsid w:val="003746B3"/>
    <w:rsid w:val="00377D20"/>
    <w:rsid w:val="00381719"/>
    <w:rsid w:val="00382C2B"/>
    <w:rsid w:val="00382D5C"/>
    <w:rsid w:val="003831D6"/>
    <w:rsid w:val="003853B9"/>
    <w:rsid w:val="00386706"/>
    <w:rsid w:val="00390092"/>
    <w:rsid w:val="00392CEC"/>
    <w:rsid w:val="0039354C"/>
    <w:rsid w:val="003951D6"/>
    <w:rsid w:val="00396F5B"/>
    <w:rsid w:val="003972FE"/>
    <w:rsid w:val="003A0C04"/>
    <w:rsid w:val="003A1654"/>
    <w:rsid w:val="003A1776"/>
    <w:rsid w:val="003A4DFF"/>
    <w:rsid w:val="003A5685"/>
    <w:rsid w:val="003B02DA"/>
    <w:rsid w:val="003B3554"/>
    <w:rsid w:val="003B5022"/>
    <w:rsid w:val="003B658D"/>
    <w:rsid w:val="003B773E"/>
    <w:rsid w:val="003C01AB"/>
    <w:rsid w:val="003C0899"/>
    <w:rsid w:val="003C12A3"/>
    <w:rsid w:val="003C2F31"/>
    <w:rsid w:val="003C5BBF"/>
    <w:rsid w:val="003C5EA8"/>
    <w:rsid w:val="003D340D"/>
    <w:rsid w:val="003D367B"/>
    <w:rsid w:val="003D3976"/>
    <w:rsid w:val="003D53D4"/>
    <w:rsid w:val="003D6658"/>
    <w:rsid w:val="003E0676"/>
    <w:rsid w:val="003E18C5"/>
    <w:rsid w:val="003E1B40"/>
    <w:rsid w:val="003E2DF9"/>
    <w:rsid w:val="003F2EE8"/>
    <w:rsid w:val="003F4BBF"/>
    <w:rsid w:val="003F4CB8"/>
    <w:rsid w:val="003F7FC5"/>
    <w:rsid w:val="004011D3"/>
    <w:rsid w:val="00402902"/>
    <w:rsid w:val="00403EFD"/>
    <w:rsid w:val="00404B11"/>
    <w:rsid w:val="00405448"/>
    <w:rsid w:val="00406DBD"/>
    <w:rsid w:val="00406EA3"/>
    <w:rsid w:val="004121CF"/>
    <w:rsid w:val="00412B3D"/>
    <w:rsid w:val="00412C51"/>
    <w:rsid w:val="00413B1E"/>
    <w:rsid w:val="0041524C"/>
    <w:rsid w:val="00415DD3"/>
    <w:rsid w:val="00416287"/>
    <w:rsid w:val="00416A9C"/>
    <w:rsid w:val="00417B17"/>
    <w:rsid w:val="00417C11"/>
    <w:rsid w:val="0042102C"/>
    <w:rsid w:val="0042281F"/>
    <w:rsid w:val="00423F5A"/>
    <w:rsid w:val="00427C54"/>
    <w:rsid w:val="00430BB9"/>
    <w:rsid w:val="0043198D"/>
    <w:rsid w:val="004323BB"/>
    <w:rsid w:val="0043281D"/>
    <w:rsid w:val="0043323B"/>
    <w:rsid w:val="004334D7"/>
    <w:rsid w:val="00434636"/>
    <w:rsid w:val="004360D2"/>
    <w:rsid w:val="0044016C"/>
    <w:rsid w:val="004406E0"/>
    <w:rsid w:val="00443CB7"/>
    <w:rsid w:val="00446443"/>
    <w:rsid w:val="0044655C"/>
    <w:rsid w:val="00451BCA"/>
    <w:rsid w:val="00452071"/>
    <w:rsid w:val="0045287D"/>
    <w:rsid w:val="00452B94"/>
    <w:rsid w:val="00454D3E"/>
    <w:rsid w:val="004569D7"/>
    <w:rsid w:val="00456A34"/>
    <w:rsid w:val="00460D08"/>
    <w:rsid w:val="00464176"/>
    <w:rsid w:val="00464538"/>
    <w:rsid w:val="00465603"/>
    <w:rsid w:val="00466E21"/>
    <w:rsid w:val="00467707"/>
    <w:rsid w:val="0047183E"/>
    <w:rsid w:val="00472352"/>
    <w:rsid w:val="004738F7"/>
    <w:rsid w:val="00475B37"/>
    <w:rsid w:val="00477ECD"/>
    <w:rsid w:val="00481487"/>
    <w:rsid w:val="00483CE9"/>
    <w:rsid w:val="00484AB7"/>
    <w:rsid w:val="00486510"/>
    <w:rsid w:val="0048707B"/>
    <w:rsid w:val="004912B0"/>
    <w:rsid w:val="0049239C"/>
    <w:rsid w:val="00493761"/>
    <w:rsid w:val="00493DD6"/>
    <w:rsid w:val="004A00E7"/>
    <w:rsid w:val="004A11A5"/>
    <w:rsid w:val="004A1D7E"/>
    <w:rsid w:val="004A1DFF"/>
    <w:rsid w:val="004A5142"/>
    <w:rsid w:val="004A6F8D"/>
    <w:rsid w:val="004B01EE"/>
    <w:rsid w:val="004B1A22"/>
    <w:rsid w:val="004B2001"/>
    <w:rsid w:val="004B2FDC"/>
    <w:rsid w:val="004B5A86"/>
    <w:rsid w:val="004B647B"/>
    <w:rsid w:val="004B6F38"/>
    <w:rsid w:val="004B7B8F"/>
    <w:rsid w:val="004C0956"/>
    <w:rsid w:val="004C2F4D"/>
    <w:rsid w:val="004C552C"/>
    <w:rsid w:val="004C784B"/>
    <w:rsid w:val="004C7DBC"/>
    <w:rsid w:val="004D082B"/>
    <w:rsid w:val="004D0FD7"/>
    <w:rsid w:val="004D1335"/>
    <w:rsid w:val="004D3584"/>
    <w:rsid w:val="004D477F"/>
    <w:rsid w:val="004D4DDF"/>
    <w:rsid w:val="004D7444"/>
    <w:rsid w:val="004E0037"/>
    <w:rsid w:val="004E0DED"/>
    <w:rsid w:val="004E2605"/>
    <w:rsid w:val="004E2E5B"/>
    <w:rsid w:val="004E4B00"/>
    <w:rsid w:val="004E5225"/>
    <w:rsid w:val="004E57AA"/>
    <w:rsid w:val="004F158D"/>
    <w:rsid w:val="004F1874"/>
    <w:rsid w:val="004F4896"/>
    <w:rsid w:val="004F4A4E"/>
    <w:rsid w:val="004F4A88"/>
    <w:rsid w:val="004F5493"/>
    <w:rsid w:val="004F5CA3"/>
    <w:rsid w:val="004F6B36"/>
    <w:rsid w:val="004F7778"/>
    <w:rsid w:val="004F7ECC"/>
    <w:rsid w:val="0050375D"/>
    <w:rsid w:val="005040FD"/>
    <w:rsid w:val="00504CC7"/>
    <w:rsid w:val="0050534C"/>
    <w:rsid w:val="0050581B"/>
    <w:rsid w:val="00505C20"/>
    <w:rsid w:val="00506A23"/>
    <w:rsid w:val="00507625"/>
    <w:rsid w:val="005114DA"/>
    <w:rsid w:val="00515CED"/>
    <w:rsid w:val="00515D73"/>
    <w:rsid w:val="0051604A"/>
    <w:rsid w:val="00523A80"/>
    <w:rsid w:val="005245D5"/>
    <w:rsid w:val="00525030"/>
    <w:rsid w:val="005315F8"/>
    <w:rsid w:val="00531A69"/>
    <w:rsid w:val="00531B04"/>
    <w:rsid w:val="00533819"/>
    <w:rsid w:val="005359BB"/>
    <w:rsid w:val="00535A5B"/>
    <w:rsid w:val="00535C09"/>
    <w:rsid w:val="005377F8"/>
    <w:rsid w:val="0054353D"/>
    <w:rsid w:val="00543AEC"/>
    <w:rsid w:val="0054437D"/>
    <w:rsid w:val="0054480E"/>
    <w:rsid w:val="00545089"/>
    <w:rsid w:val="0054521A"/>
    <w:rsid w:val="00545F76"/>
    <w:rsid w:val="00546952"/>
    <w:rsid w:val="00547D3C"/>
    <w:rsid w:val="00547EEA"/>
    <w:rsid w:val="0055335D"/>
    <w:rsid w:val="00553E7F"/>
    <w:rsid w:val="00554AEC"/>
    <w:rsid w:val="00554D97"/>
    <w:rsid w:val="00560F11"/>
    <w:rsid w:val="005646AD"/>
    <w:rsid w:val="005648E3"/>
    <w:rsid w:val="0056732B"/>
    <w:rsid w:val="00571005"/>
    <w:rsid w:val="005733C9"/>
    <w:rsid w:val="00573CE1"/>
    <w:rsid w:val="00574D0F"/>
    <w:rsid w:val="0057533E"/>
    <w:rsid w:val="005763E9"/>
    <w:rsid w:val="00576450"/>
    <w:rsid w:val="00576D67"/>
    <w:rsid w:val="005872FA"/>
    <w:rsid w:val="00590388"/>
    <w:rsid w:val="005930C6"/>
    <w:rsid w:val="005955A5"/>
    <w:rsid w:val="00597F2F"/>
    <w:rsid w:val="005A1077"/>
    <w:rsid w:val="005A2676"/>
    <w:rsid w:val="005A2DB6"/>
    <w:rsid w:val="005A44D7"/>
    <w:rsid w:val="005A73A7"/>
    <w:rsid w:val="005A7733"/>
    <w:rsid w:val="005B25B3"/>
    <w:rsid w:val="005B2FE3"/>
    <w:rsid w:val="005C4BB9"/>
    <w:rsid w:val="005C68A1"/>
    <w:rsid w:val="005D1BC8"/>
    <w:rsid w:val="005D2A65"/>
    <w:rsid w:val="005D3526"/>
    <w:rsid w:val="005D4849"/>
    <w:rsid w:val="005D4D61"/>
    <w:rsid w:val="005E0DED"/>
    <w:rsid w:val="005E165A"/>
    <w:rsid w:val="005E16D3"/>
    <w:rsid w:val="005E1D22"/>
    <w:rsid w:val="005E22EB"/>
    <w:rsid w:val="005E22F7"/>
    <w:rsid w:val="005E2BC9"/>
    <w:rsid w:val="005E2DFA"/>
    <w:rsid w:val="005E3790"/>
    <w:rsid w:val="005E6808"/>
    <w:rsid w:val="005E74F3"/>
    <w:rsid w:val="005F1D2E"/>
    <w:rsid w:val="005F47C6"/>
    <w:rsid w:val="005F574E"/>
    <w:rsid w:val="00600FD1"/>
    <w:rsid w:val="00603001"/>
    <w:rsid w:val="006032CA"/>
    <w:rsid w:val="00605999"/>
    <w:rsid w:val="0060644C"/>
    <w:rsid w:val="006079CA"/>
    <w:rsid w:val="00613C6B"/>
    <w:rsid w:val="006164CE"/>
    <w:rsid w:val="00616EF8"/>
    <w:rsid w:val="006238B2"/>
    <w:rsid w:val="006246EC"/>
    <w:rsid w:val="00630D27"/>
    <w:rsid w:val="00631499"/>
    <w:rsid w:val="006351B9"/>
    <w:rsid w:val="00635D0B"/>
    <w:rsid w:val="00642CA0"/>
    <w:rsid w:val="00643580"/>
    <w:rsid w:val="0064462C"/>
    <w:rsid w:val="00645D34"/>
    <w:rsid w:val="00646FAB"/>
    <w:rsid w:val="00647C88"/>
    <w:rsid w:val="00651936"/>
    <w:rsid w:val="00653FAF"/>
    <w:rsid w:val="00656D36"/>
    <w:rsid w:val="00657F71"/>
    <w:rsid w:val="00661ED6"/>
    <w:rsid w:val="00666E24"/>
    <w:rsid w:val="00667FE5"/>
    <w:rsid w:val="006702C9"/>
    <w:rsid w:val="00671884"/>
    <w:rsid w:val="006754CD"/>
    <w:rsid w:val="00675C35"/>
    <w:rsid w:val="006775D7"/>
    <w:rsid w:val="00681798"/>
    <w:rsid w:val="0068236D"/>
    <w:rsid w:val="006841B4"/>
    <w:rsid w:val="00687D65"/>
    <w:rsid w:val="0069011D"/>
    <w:rsid w:val="00690CBE"/>
    <w:rsid w:val="00692233"/>
    <w:rsid w:val="00694018"/>
    <w:rsid w:val="00694817"/>
    <w:rsid w:val="00694C74"/>
    <w:rsid w:val="006958CA"/>
    <w:rsid w:val="006960CB"/>
    <w:rsid w:val="006A0B59"/>
    <w:rsid w:val="006A0F1D"/>
    <w:rsid w:val="006A183A"/>
    <w:rsid w:val="006B0F1E"/>
    <w:rsid w:val="006B3DF7"/>
    <w:rsid w:val="006B40E3"/>
    <w:rsid w:val="006B51E1"/>
    <w:rsid w:val="006B7772"/>
    <w:rsid w:val="006C0D10"/>
    <w:rsid w:val="006C19FA"/>
    <w:rsid w:val="006C47B6"/>
    <w:rsid w:val="006C5CAD"/>
    <w:rsid w:val="006C62CB"/>
    <w:rsid w:val="006C6A61"/>
    <w:rsid w:val="006D0785"/>
    <w:rsid w:val="006D48EF"/>
    <w:rsid w:val="006D6913"/>
    <w:rsid w:val="006E0FF0"/>
    <w:rsid w:val="006E17A5"/>
    <w:rsid w:val="006E248C"/>
    <w:rsid w:val="006E2CE3"/>
    <w:rsid w:val="006E51A2"/>
    <w:rsid w:val="006E614D"/>
    <w:rsid w:val="006E6488"/>
    <w:rsid w:val="006F41DA"/>
    <w:rsid w:val="006F50C7"/>
    <w:rsid w:val="006F595E"/>
    <w:rsid w:val="006F7423"/>
    <w:rsid w:val="006F7895"/>
    <w:rsid w:val="00700088"/>
    <w:rsid w:val="00700B55"/>
    <w:rsid w:val="0070551D"/>
    <w:rsid w:val="0071053F"/>
    <w:rsid w:val="007114CA"/>
    <w:rsid w:val="00713233"/>
    <w:rsid w:val="007143A5"/>
    <w:rsid w:val="0071603A"/>
    <w:rsid w:val="00716BB0"/>
    <w:rsid w:val="00717514"/>
    <w:rsid w:val="00720D52"/>
    <w:rsid w:val="00721646"/>
    <w:rsid w:val="0072192B"/>
    <w:rsid w:val="00721AE4"/>
    <w:rsid w:val="0072273F"/>
    <w:rsid w:val="00726318"/>
    <w:rsid w:val="0073050E"/>
    <w:rsid w:val="0073092C"/>
    <w:rsid w:val="00730BF5"/>
    <w:rsid w:val="00731210"/>
    <w:rsid w:val="00734D00"/>
    <w:rsid w:val="007352D5"/>
    <w:rsid w:val="00741CDB"/>
    <w:rsid w:val="00741EED"/>
    <w:rsid w:val="00743BF8"/>
    <w:rsid w:val="0074405F"/>
    <w:rsid w:val="007445AA"/>
    <w:rsid w:val="00750139"/>
    <w:rsid w:val="0075315C"/>
    <w:rsid w:val="00755B38"/>
    <w:rsid w:val="0076033E"/>
    <w:rsid w:val="00760CD7"/>
    <w:rsid w:val="00766F1F"/>
    <w:rsid w:val="0076703F"/>
    <w:rsid w:val="00767B6B"/>
    <w:rsid w:val="007725EF"/>
    <w:rsid w:val="00773561"/>
    <w:rsid w:val="00773F17"/>
    <w:rsid w:val="0077493D"/>
    <w:rsid w:val="007769A9"/>
    <w:rsid w:val="00776DD5"/>
    <w:rsid w:val="00777D22"/>
    <w:rsid w:val="00782284"/>
    <w:rsid w:val="00783D21"/>
    <w:rsid w:val="00786C66"/>
    <w:rsid w:val="007907FF"/>
    <w:rsid w:val="00790A9D"/>
    <w:rsid w:val="007918D2"/>
    <w:rsid w:val="007928ED"/>
    <w:rsid w:val="00793D89"/>
    <w:rsid w:val="007942FA"/>
    <w:rsid w:val="00794915"/>
    <w:rsid w:val="007957D4"/>
    <w:rsid w:val="007961D4"/>
    <w:rsid w:val="0079795D"/>
    <w:rsid w:val="00797F9F"/>
    <w:rsid w:val="007A0256"/>
    <w:rsid w:val="007A02E4"/>
    <w:rsid w:val="007A179F"/>
    <w:rsid w:val="007A359A"/>
    <w:rsid w:val="007A3FD4"/>
    <w:rsid w:val="007A65B7"/>
    <w:rsid w:val="007B3D0F"/>
    <w:rsid w:val="007C0A2C"/>
    <w:rsid w:val="007C1CC3"/>
    <w:rsid w:val="007C242C"/>
    <w:rsid w:val="007C4FEA"/>
    <w:rsid w:val="007D1848"/>
    <w:rsid w:val="007D30B2"/>
    <w:rsid w:val="007E0B3A"/>
    <w:rsid w:val="007E117E"/>
    <w:rsid w:val="007E2FD7"/>
    <w:rsid w:val="007E3F95"/>
    <w:rsid w:val="007E594C"/>
    <w:rsid w:val="007F197A"/>
    <w:rsid w:val="007F1A7E"/>
    <w:rsid w:val="007F1E52"/>
    <w:rsid w:val="007F5A1E"/>
    <w:rsid w:val="007F5F3F"/>
    <w:rsid w:val="007F6DF9"/>
    <w:rsid w:val="007F790C"/>
    <w:rsid w:val="007F7965"/>
    <w:rsid w:val="008004C7"/>
    <w:rsid w:val="00801812"/>
    <w:rsid w:val="008036F0"/>
    <w:rsid w:val="00807515"/>
    <w:rsid w:val="008078A8"/>
    <w:rsid w:val="00811780"/>
    <w:rsid w:val="0081604C"/>
    <w:rsid w:val="0081649F"/>
    <w:rsid w:val="008168D4"/>
    <w:rsid w:val="008169F7"/>
    <w:rsid w:val="00820B25"/>
    <w:rsid w:val="00821272"/>
    <w:rsid w:val="008233B3"/>
    <w:rsid w:val="0082441A"/>
    <w:rsid w:val="00827049"/>
    <w:rsid w:val="00830A1F"/>
    <w:rsid w:val="00831232"/>
    <w:rsid w:val="00833873"/>
    <w:rsid w:val="00833AEC"/>
    <w:rsid w:val="00834ED9"/>
    <w:rsid w:val="0083572F"/>
    <w:rsid w:val="00835F83"/>
    <w:rsid w:val="00836D3B"/>
    <w:rsid w:val="00837588"/>
    <w:rsid w:val="008375FF"/>
    <w:rsid w:val="008410FC"/>
    <w:rsid w:val="008419A8"/>
    <w:rsid w:val="00843720"/>
    <w:rsid w:val="00843FF6"/>
    <w:rsid w:val="00844B07"/>
    <w:rsid w:val="008467E4"/>
    <w:rsid w:val="008474DE"/>
    <w:rsid w:val="00850165"/>
    <w:rsid w:val="00850BA0"/>
    <w:rsid w:val="00852883"/>
    <w:rsid w:val="00854FAA"/>
    <w:rsid w:val="0085637B"/>
    <w:rsid w:val="00856452"/>
    <w:rsid w:val="00856AF1"/>
    <w:rsid w:val="0086047F"/>
    <w:rsid w:val="00860B07"/>
    <w:rsid w:val="00860E11"/>
    <w:rsid w:val="00863537"/>
    <w:rsid w:val="008661DA"/>
    <w:rsid w:val="008714F0"/>
    <w:rsid w:val="00873E60"/>
    <w:rsid w:val="00874E85"/>
    <w:rsid w:val="0087510D"/>
    <w:rsid w:val="008762AA"/>
    <w:rsid w:val="008833F6"/>
    <w:rsid w:val="00885378"/>
    <w:rsid w:val="00885EEB"/>
    <w:rsid w:val="008870CC"/>
    <w:rsid w:val="00887393"/>
    <w:rsid w:val="00887FA8"/>
    <w:rsid w:val="00890BB7"/>
    <w:rsid w:val="00890EB3"/>
    <w:rsid w:val="00892E4F"/>
    <w:rsid w:val="00893179"/>
    <w:rsid w:val="00894F19"/>
    <w:rsid w:val="008A0FDA"/>
    <w:rsid w:val="008A2F17"/>
    <w:rsid w:val="008A386B"/>
    <w:rsid w:val="008A3A95"/>
    <w:rsid w:val="008A559A"/>
    <w:rsid w:val="008A59D1"/>
    <w:rsid w:val="008A608F"/>
    <w:rsid w:val="008B1AEE"/>
    <w:rsid w:val="008B2521"/>
    <w:rsid w:val="008B4572"/>
    <w:rsid w:val="008B4A2E"/>
    <w:rsid w:val="008B4ADB"/>
    <w:rsid w:val="008B5B05"/>
    <w:rsid w:val="008B614D"/>
    <w:rsid w:val="008B771E"/>
    <w:rsid w:val="008C1453"/>
    <w:rsid w:val="008C1A72"/>
    <w:rsid w:val="008C279F"/>
    <w:rsid w:val="008D1629"/>
    <w:rsid w:val="008D27D8"/>
    <w:rsid w:val="008D3BFC"/>
    <w:rsid w:val="008D3F16"/>
    <w:rsid w:val="008D57BB"/>
    <w:rsid w:val="008D5A71"/>
    <w:rsid w:val="008D6798"/>
    <w:rsid w:val="008D7068"/>
    <w:rsid w:val="008D73C3"/>
    <w:rsid w:val="008E0738"/>
    <w:rsid w:val="008E0ED7"/>
    <w:rsid w:val="008E1859"/>
    <w:rsid w:val="008E2207"/>
    <w:rsid w:val="008E3673"/>
    <w:rsid w:val="008E4644"/>
    <w:rsid w:val="008E5853"/>
    <w:rsid w:val="008E6F15"/>
    <w:rsid w:val="008E74EF"/>
    <w:rsid w:val="008F2E24"/>
    <w:rsid w:val="008F4177"/>
    <w:rsid w:val="008F726A"/>
    <w:rsid w:val="00900135"/>
    <w:rsid w:val="009017BE"/>
    <w:rsid w:val="00903722"/>
    <w:rsid w:val="00906D1A"/>
    <w:rsid w:val="00914B3C"/>
    <w:rsid w:val="00915155"/>
    <w:rsid w:val="0091541E"/>
    <w:rsid w:val="00922A68"/>
    <w:rsid w:val="00923660"/>
    <w:rsid w:val="009239A4"/>
    <w:rsid w:val="00925A5A"/>
    <w:rsid w:val="00931BB1"/>
    <w:rsid w:val="00931E3C"/>
    <w:rsid w:val="00933516"/>
    <w:rsid w:val="0093353C"/>
    <w:rsid w:val="00933DBD"/>
    <w:rsid w:val="009340DE"/>
    <w:rsid w:val="00934106"/>
    <w:rsid w:val="00940F68"/>
    <w:rsid w:val="00942090"/>
    <w:rsid w:val="00942DCF"/>
    <w:rsid w:val="009515EB"/>
    <w:rsid w:val="009516D8"/>
    <w:rsid w:val="009520F4"/>
    <w:rsid w:val="0095230A"/>
    <w:rsid w:val="009523BB"/>
    <w:rsid w:val="00952C22"/>
    <w:rsid w:val="0095560B"/>
    <w:rsid w:val="0095709D"/>
    <w:rsid w:val="009577D9"/>
    <w:rsid w:val="00957C4B"/>
    <w:rsid w:val="009610B9"/>
    <w:rsid w:val="00961E97"/>
    <w:rsid w:val="0096289A"/>
    <w:rsid w:val="009647D5"/>
    <w:rsid w:val="00964DF4"/>
    <w:rsid w:val="009653BA"/>
    <w:rsid w:val="00966032"/>
    <w:rsid w:val="00970F51"/>
    <w:rsid w:val="00973907"/>
    <w:rsid w:val="00976F42"/>
    <w:rsid w:val="009819FD"/>
    <w:rsid w:val="00991D73"/>
    <w:rsid w:val="00992CC5"/>
    <w:rsid w:val="00992D3E"/>
    <w:rsid w:val="00992D76"/>
    <w:rsid w:val="00992F7C"/>
    <w:rsid w:val="009932CB"/>
    <w:rsid w:val="00993B80"/>
    <w:rsid w:val="009952C3"/>
    <w:rsid w:val="009A33E2"/>
    <w:rsid w:val="009A34BB"/>
    <w:rsid w:val="009A47CB"/>
    <w:rsid w:val="009A4C7B"/>
    <w:rsid w:val="009A5FCA"/>
    <w:rsid w:val="009A66E6"/>
    <w:rsid w:val="009B06D6"/>
    <w:rsid w:val="009B0735"/>
    <w:rsid w:val="009B0C83"/>
    <w:rsid w:val="009B57D3"/>
    <w:rsid w:val="009B5D44"/>
    <w:rsid w:val="009B6CFE"/>
    <w:rsid w:val="009B7BF1"/>
    <w:rsid w:val="009B7CCD"/>
    <w:rsid w:val="009C0A0E"/>
    <w:rsid w:val="009C109E"/>
    <w:rsid w:val="009C1112"/>
    <w:rsid w:val="009C5A07"/>
    <w:rsid w:val="009C6620"/>
    <w:rsid w:val="009C69B3"/>
    <w:rsid w:val="009C796E"/>
    <w:rsid w:val="009C7E69"/>
    <w:rsid w:val="009D2277"/>
    <w:rsid w:val="009D367D"/>
    <w:rsid w:val="009D3C40"/>
    <w:rsid w:val="009D517D"/>
    <w:rsid w:val="009D538A"/>
    <w:rsid w:val="009D6332"/>
    <w:rsid w:val="009D69FC"/>
    <w:rsid w:val="009E2631"/>
    <w:rsid w:val="009E2751"/>
    <w:rsid w:val="009E63AC"/>
    <w:rsid w:val="009E6414"/>
    <w:rsid w:val="009E6849"/>
    <w:rsid w:val="009E6E05"/>
    <w:rsid w:val="009E7035"/>
    <w:rsid w:val="009F06C2"/>
    <w:rsid w:val="009F14EB"/>
    <w:rsid w:val="009F2780"/>
    <w:rsid w:val="009F3327"/>
    <w:rsid w:val="009F3B90"/>
    <w:rsid w:val="009F3BC5"/>
    <w:rsid w:val="009F464B"/>
    <w:rsid w:val="009F5013"/>
    <w:rsid w:val="009F6999"/>
    <w:rsid w:val="009F7048"/>
    <w:rsid w:val="009F70AE"/>
    <w:rsid w:val="00A02697"/>
    <w:rsid w:val="00A060DF"/>
    <w:rsid w:val="00A068D3"/>
    <w:rsid w:val="00A06E34"/>
    <w:rsid w:val="00A072B4"/>
    <w:rsid w:val="00A1063F"/>
    <w:rsid w:val="00A144C6"/>
    <w:rsid w:val="00A144D5"/>
    <w:rsid w:val="00A14E5D"/>
    <w:rsid w:val="00A16C11"/>
    <w:rsid w:val="00A17105"/>
    <w:rsid w:val="00A17142"/>
    <w:rsid w:val="00A17145"/>
    <w:rsid w:val="00A20993"/>
    <w:rsid w:val="00A213E4"/>
    <w:rsid w:val="00A252B6"/>
    <w:rsid w:val="00A272C8"/>
    <w:rsid w:val="00A275E3"/>
    <w:rsid w:val="00A31190"/>
    <w:rsid w:val="00A321E8"/>
    <w:rsid w:val="00A32EA1"/>
    <w:rsid w:val="00A347DD"/>
    <w:rsid w:val="00A3513B"/>
    <w:rsid w:val="00A36483"/>
    <w:rsid w:val="00A40259"/>
    <w:rsid w:val="00A4080A"/>
    <w:rsid w:val="00A41F0B"/>
    <w:rsid w:val="00A43474"/>
    <w:rsid w:val="00A45264"/>
    <w:rsid w:val="00A45651"/>
    <w:rsid w:val="00A46AF3"/>
    <w:rsid w:val="00A5071F"/>
    <w:rsid w:val="00A509A2"/>
    <w:rsid w:val="00A51AD9"/>
    <w:rsid w:val="00A52524"/>
    <w:rsid w:val="00A549D5"/>
    <w:rsid w:val="00A54D10"/>
    <w:rsid w:val="00A55364"/>
    <w:rsid w:val="00A55E7B"/>
    <w:rsid w:val="00A5665B"/>
    <w:rsid w:val="00A6705C"/>
    <w:rsid w:val="00A67DDE"/>
    <w:rsid w:val="00A70504"/>
    <w:rsid w:val="00A738DB"/>
    <w:rsid w:val="00A750EF"/>
    <w:rsid w:val="00A760EE"/>
    <w:rsid w:val="00A76A2E"/>
    <w:rsid w:val="00A8096A"/>
    <w:rsid w:val="00A812AC"/>
    <w:rsid w:val="00A8345B"/>
    <w:rsid w:val="00A84131"/>
    <w:rsid w:val="00A85209"/>
    <w:rsid w:val="00A92DEC"/>
    <w:rsid w:val="00A936E5"/>
    <w:rsid w:val="00A93DD0"/>
    <w:rsid w:val="00A94B1C"/>
    <w:rsid w:val="00A9638C"/>
    <w:rsid w:val="00A9776E"/>
    <w:rsid w:val="00AA13AE"/>
    <w:rsid w:val="00AA33F9"/>
    <w:rsid w:val="00AA5BE3"/>
    <w:rsid w:val="00AA61F5"/>
    <w:rsid w:val="00AA734A"/>
    <w:rsid w:val="00AB23CB"/>
    <w:rsid w:val="00AB3A5E"/>
    <w:rsid w:val="00AC0332"/>
    <w:rsid w:val="00AC35D4"/>
    <w:rsid w:val="00AC372D"/>
    <w:rsid w:val="00AC4AE8"/>
    <w:rsid w:val="00AC68D1"/>
    <w:rsid w:val="00AD0AC0"/>
    <w:rsid w:val="00AD33DE"/>
    <w:rsid w:val="00AD3C17"/>
    <w:rsid w:val="00AD481F"/>
    <w:rsid w:val="00AD5356"/>
    <w:rsid w:val="00AD68B1"/>
    <w:rsid w:val="00AD6D4A"/>
    <w:rsid w:val="00AD717F"/>
    <w:rsid w:val="00AD7482"/>
    <w:rsid w:val="00AD751A"/>
    <w:rsid w:val="00AE1CE9"/>
    <w:rsid w:val="00AE22EA"/>
    <w:rsid w:val="00AE2FBB"/>
    <w:rsid w:val="00AE4B11"/>
    <w:rsid w:val="00AE4FEA"/>
    <w:rsid w:val="00AF018F"/>
    <w:rsid w:val="00AF17C6"/>
    <w:rsid w:val="00AF5B33"/>
    <w:rsid w:val="00AF7CC9"/>
    <w:rsid w:val="00B00D1D"/>
    <w:rsid w:val="00B07229"/>
    <w:rsid w:val="00B118D3"/>
    <w:rsid w:val="00B1264B"/>
    <w:rsid w:val="00B1374B"/>
    <w:rsid w:val="00B1508C"/>
    <w:rsid w:val="00B17903"/>
    <w:rsid w:val="00B20634"/>
    <w:rsid w:val="00B2145D"/>
    <w:rsid w:val="00B25405"/>
    <w:rsid w:val="00B26235"/>
    <w:rsid w:val="00B30447"/>
    <w:rsid w:val="00B32D87"/>
    <w:rsid w:val="00B33994"/>
    <w:rsid w:val="00B35E48"/>
    <w:rsid w:val="00B422DD"/>
    <w:rsid w:val="00B42CF6"/>
    <w:rsid w:val="00B4438C"/>
    <w:rsid w:val="00B46402"/>
    <w:rsid w:val="00B467FD"/>
    <w:rsid w:val="00B479CD"/>
    <w:rsid w:val="00B479E6"/>
    <w:rsid w:val="00B50795"/>
    <w:rsid w:val="00B5196C"/>
    <w:rsid w:val="00B5641A"/>
    <w:rsid w:val="00B61DBC"/>
    <w:rsid w:val="00B61E0A"/>
    <w:rsid w:val="00B67783"/>
    <w:rsid w:val="00B71441"/>
    <w:rsid w:val="00B76843"/>
    <w:rsid w:val="00B821CE"/>
    <w:rsid w:val="00B82952"/>
    <w:rsid w:val="00B86405"/>
    <w:rsid w:val="00B918B0"/>
    <w:rsid w:val="00B920D8"/>
    <w:rsid w:val="00B95430"/>
    <w:rsid w:val="00BA3B01"/>
    <w:rsid w:val="00BA5E7D"/>
    <w:rsid w:val="00BA78C3"/>
    <w:rsid w:val="00BA7EE4"/>
    <w:rsid w:val="00BB237A"/>
    <w:rsid w:val="00BB6CCA"/>
    <w:rsid w:val="00BB6EDC"/>
    <w:rsid w:val="00BB7086"/>
    <w:rsid w:val="00BC25F5"/>
    <w:rsid w:val="00BC292B"/>
    <w:rsid w:val="00BC313B"/>
    <w:rsid w:val="00BC3609"/>
    <w:rsid w:val="00BC5E72"/>
    <w:rsid w:val="00BC5FCD"/>
    <w:rsid w:val="00BC6960"/>
    <w:rsid w:val="00BD1351"/>
    <w:rsid w:val="00BD1B37"/>
    <w:rsid w:val="00BD2EEC"/>
    <w:rsid w:val="00BD3E7F"/>
    <w:rsid w:val="00BD7A27"/>
    <w:rsid w:val="00BE1B40"/>
    <w:rsid w:val="00BE1DA4"/>
    <w:rsid w:val="00BF09BB"/>
    <w:rsid w:val="00BF1BDB"/>
    <w:rsid w:val="00BF24E2"/>
    <w:rsid w:val="00BF39EE"/>
    <w:rsid w:val="00BF3A23"/>
    <w:rsid w:val="00BF46C7"/>
    <w:rsid w:val="00BF50E6"/>
    <w:rsid w:val="00BF52CB"/>
    <w:rsid w:val="00BF6A8B"/>
    <w:rsid w:val="00C017E0"/>
    <w:rsid w:val="00C0281A"/>
    <w:rsid w:val="00C0369B"/>
    <w:rsid w:val="00C04493"/>
    <w:rsid w:val="00C04E25"/>
    <w:rsid w:val="00C05486"/>
    <w:rsid w:val="00C10570"/>
    <w:rsid w:val="00C12870"/>
    <w:rsid w:val="00C14F1B"/>
    <w:rsid w:val="00C17795"/>
    <w:rsid w:val="00C17D42"/>
    <w:rsid w:val="00C252AD"/>
    <w:rsid w:val="00C265BB"/>
    <w:rsid w:val="00C3023D"/>
    <w:rsid w:val="00C3031F"/>
    <w:rsid w:val="00C322F0"/>
    <w:rsid w:val="00C32B43"/>
    <w:rsid w:val="00C33433"/>
    <w:rsid w:val="00C337AB"/>
    <w:rsid w:val="00C34DBA"/>
    <w:rsid w:val="00C3577F"/>
    <w:rsid w:val="00C35EEB"/>
    <w:rsid w:val="00C36781"/>
    <w:rsid w:val="00C40D2E"/>
    <w:rsid w:val="00C45D90"/>
    <w:rsid w:val="00C46A09"/>
    <w:rsid w:val="00C47001"/>
    <w:rsid w:val="00C52E78"/>
    <w:rsid w:val="00C5605A"/>
    <w:rsid w:val="00C56675"/>
    <w:rsid w:val="00C56856"/>
    <w:rsid w:val="00C56F3D"/>
    <w:rsid w:val="00C57364"/>
    <w:rsid w:val="00C627C0"/>
    <w:rsid w:val="00C63E5B"/>
    <w:rsid w:val="00C64893"/>
    <w:rsid w:val="00C648C0"/>
    <w:rsid w:val="00C714FC"/>
    <w:rsid w:val="00C725E3"/>
    <w:rsid w:val="00C739C7"/>
    <w:rsid w:val="00C73A8E"/>
    <w:rsid w:val="00C77D5E"/>
    <w:rsid w:val="00C77E13"/>
    <w:rsid w:val="00C8213D"/>
    <w:rsid w:val="00C82167"/>
    <w:rsid w:val="00C836A0"/>
    <w:rsid w:val="00C8452A"/>
    <w:rsid w:val="00C8525E"/>
    <w:rsid w:val="00C85C56"/>
    <w:rsid w:val="00C90FC1"/>
    <w:rsid w:val="00C92DD5"/>
    <w:rsid w:val="00C93618"/>
    <w:rsid w:val="00C94A18"/>
    <w:rsid w:val="00C95960"/>
    <w:rsid w:val="00CA0E3C"/>
    <w:rsid w:val="00CA163D"/>
    <w:rsid w:val="00CA6A0D"/>
    <w:rsid w:val="00CA6A71"/>
    <w:rsid w:val="00CA734F"/>
    <w:rsid w:val="00CB0937"/>
    <w:rsid w:val="00CB3196"/>
    <w:rsid w:val="00CB42FD"/>
    <w:rsid w:val="00CB438C"/>
    <w:rsid w:val="00CB61DA"/>
    <w:rsid w:val="00CC0D6C"/>
    <w:rsid w:val="00CC12E3"/>
    <w:rsid w:val="00CC1FCA"/>
    <w:rsid w:val="00CC2E8B"/>
    <w:rsid w:val="00CC47C1"/>
    <w:rsid w:val="00CC6FF1"/>
    <w:rsid w:val="00CC7232"/>
    <w:rsid w:val="00CC7BBD"/>
    <w:rsid w:val="00CD03A5"/>
    <w:rsid w:val="00CD1669"/>
    <w:rsid w:val="00CD3727"/>
    <w:rsid w:val="00CD3FC9"/>
    <w:rsid w:val="00CD40E9"/>
    <w:rsid w:val="00CD5DA4"/>
    <w:rsid w:val="00CD5EDD"/>
    <w:rsid w:val="00CD65D9"/>
    <w:rsid w:val="00CD7878"/>
    <w:rsid w:val="00CE14C5"/>
    <w:rsid w:val="00CE1848"/>
    <w:rsid w:val="00CE29FE"/>
    <w:rsid w:val="00CE37C8"/>
    <w:rsid w:val="00CE529C"/>
    <w:rsid w:val="00CE5D06"/>
    <w:rsid w:val="00CE5F59"/>
    <w:rsid w:val="00CE7224"/>
    <w:rsid w:val="00CF08C6"/>
    <w:rsid w:val="00CF2BE9"/>
    <w:rsid w:val="00CF2DD5"/>
    <w:rsid w:val="00CF3CB4"/>
    <w:rsid w:val="00CF4E0B"/>
    <w:rsid w:val="00D02079"/>
    <w:rsid w:val="00D02111"/>
    <w:rsid w:val="00D03DD6"/>
    <w:rsid w:val="00D0569F"/>
    <w:rsid w:val="00D05E92"/>
    <w:rsid w:val="00D06370"/>
    <w:rsid w:val="00D06704"/>
    <w:rsid w:val="00D1055E"/>
    <w:rsid w:val="00D1281C"/>
    <w:rsid w:val="00D14D15"/>
    <w:rsid w:val="00D153FE"/>
    <w:rsid w:val="00D158BE"/>
    <w:rsid w:val="00D1633D"/>
    <w:rsid w:val="00D16E00"/>
    <w:rsid w:val="00D17367"/>
    <w:rsid w:val="00D17B6B"/>
    <w:rsid w:val="00D206B9"/>
    <w:rsid w:val="00D21654"/>
    <w:rsid w:val="00D21671"/>
    <w:rsid w:val="00D21A71"/>
    <w:rsid w:val="00D22AA1"/>
    <w:rsid w:val="00D22C5D"/>
    <w:rsid w:val="00D23014"/>
    <w:rsid w:val="00D24A81"/>
    <w:rsid w:val="00D302E5"/>
    <w:rsid w:val="00D32069"/>
    <w:rsid w:val="00D32436"/>
    <w:rsid w:val="00D3349D"/>
    <w:rsid w:val="00D3534E"/>
    <w:rsid w:val="00D354FB"/>
    <w:rsid w:val="00D37954"/>
    <w:rsid w:val="00D37EF6"/>
    <w:rsid w:val="00D40154"/>
    <w:rsid w:val="00D44F98"/>
    <w:rsid w:val="00D44FDC"/>
    <w:rsid w:val="00D46472"/>
    <w:rsid w:val="00D47DCD"/>
    <w:rsid w:val="00D515BA"/>
    <w:rsid w:val="00D5293E"/>
    <w:rsid w:val="00D52A66"/>
    <w:rsid w:val="00D5442C"/>
    <w:rsid w:val="00D55417"/>
    <w:rsid w:val="00D601D5"/>
    <w:rsid w:val="00D63262"/>
    <w:rsid w:val="00D637E5"/>
    <w:rsid w:val="00D651DC"/>
    <w:rsid w:val="00D674D9"/>
    <w:rsid w:val="00D67C8F"/>
    <w:rsid w:val="00D71522"/>
    <w:rsid w:val="00D7197E"/>
    <w:rsid w:val="00D71FF2"/>
    <w:rsid w:val="00D73DCB"/>
    <w:rsid w:val="00D74858"/>
    <w:rsid w:val="00D750C1"/>
    <w:rsid w:val="00D75F2C"/>
    <w:rsid w:val="00D75F56"/>
    <w:rsid w:val="00D776FF"/>
    <w:rsid w:val="00D77B80"/>
    <w:rsid w:val="00D77FAD"/>
    <w:rsid w:val="00D83648"/>
    <w:rsid w:val="00D838B9"/>
    <w:rsid w:val="00D864DC"/>
    <w:rsid w:val="00D8670B"/>
    <w:rsid w:val="00D877D0"/>
    <w:rsid w:val="00D906CC"/>
    <w:rsid w:val="00DA0C02"/>
    <w:rsid w:val="00DA17E3"/>
    <w:rsid w:val="00DA20FF"/>
    <w:rsid w:val="00DA27B5"/>
    <w:rsid w:val="00DA3D62"/>
    <w:rsid w:val="00DB2D0F"/>
    <w:rsid w:val="00DB4B1A"/>
    <w:rsid w:val="00DB7E57"/>
    <w:rsid w:val="00DC0CE2"/>
    <w:rsid w:val="00DC22A5"/>
    <w:rsid w:val="00DC39F2"/>
    <w:rsid w:val="00DC69B6"/>
    <w:rsid w:val="00DC79CF"/>
    <w:rsid w:val="00DD02A7"/>
    <w:rsid w:val="00DD16E0"/>
    <w:rsid w:val="00DD65B0"/>
    <w:rsid w:val="00DD71F0"/>
    <w:rsid w:val="00DE0255"/>
    <w:rsid w:val="00DE14F6"/>
    <w:rsid w:val="00DE223E"/>
    <w:rsid w:val="00DE7480"/>
    <w:rsid w:val="00DE7827"/>
    <w:rsid w:val="00DF1E9F"/>
    <w:rsid w:val="00DF29A5"/>
    <w:rsid w:val="00DF29AE"/>
    <w:rsid w:val="00DF3D48"/>
    <w:rsid w:val="00DF5BD9"/>
    <w:rsid w:val="00E0483B"/>
    <w:rsid w:val="00E04C99"/>
    <w:rsid w:val="00E060FD"/>
    <w:rsid w:val="00E076A9"/>
    <w:rsid w:val="00E130BB"/>
    <w:rsid w:val="00E13135"/>
    <w:rsid w:val="00E22727"/>
    <w:rsid w:val="00E25FDB"/>
    <w:rsid w:val="00E26376"/>
    <w:rsid w:val="00E26656"/>
    <w:rsid w:val="00E27B63"/>
    <w:rsid w:val="00E27C3F"/>
    <w:rsid w:val="00E30B59"/>
    <w:rsid w:val="00E4003F"/>
    <w:rsid w:val="00E40994"/>
    <w:rsid w:val="00E40E2F"/>
    <w:rsid w:val="00E420F3"/>
    <w:rsid w:val="00E43623"/>
    <w:rsid w:val="00E44ACF"/>
    <w:rsid w:val="00E45383"/>
    <w:rsid w:val="00E46A80"/>
    <w:rsid w:val="00E51947"/>
    <w:rsid w:val="00E520A7"/>
    <w:rsid w:val="00E52272"/>
    <w:rsid w:val="00E534EF"/>
    <w:rsid w:val="00E54835"/>
    <w:rsid w:val="00E549AA"/>
    <w:rsid w:val="00E557E7"/>
    <w:rsid w:val="00E60675"/>
    <w:rsid w:val="00E6173B"/>
    <w:rsid w:val="00E63474"/>
    <w:rsid w:val="00E63F50"/>
    <w:rsid w:val="00E6553C"/>
    <w:rsid w:val="00E657E7"/>
    <w:rsid w:val="00E66459"/>
    <w:rsid w:val="00E70B32"/>
    <w:rsid w:val="00E73C77"/>
    <w:rsid w:val="00E747EB"/>
    <w:rsid w:val="00E75719"/>
    <w:rsid w:val="00E75A8A"/>
    <w:rsid w:val="00E76A60"/>
    <w:rsid w:val="00E76B49"/>
    <w:rsid w:val="00E778F2"/>
    <w:rsid w:val="00E77EBE"/>
    <w:rsid w:val="00E81DE1"/>
    <w:rsid w:val="00E82654"/>
    <w:rsid w:val="00E8376C"/>
    <w:rsid w:val="00E83ADF"/>
    <w:rsid w:val="00E85123"/>
    <w:rsid w:val="00E85AD6"/>
    <w:rsid w:val="00E86085"/>
    <w:rsid w:val="00E86337"/>
    <w:rsid w:val="00E90232"/>
    <w:rsid w:val="00E911E9"/>
    <w:rsid w:val="00E91ECE"/>
    <w:rsid w:val="00E951BB"/>
    <w:rsid w:val="00E96B88"/>
    <w:rsid w:val="00E97DEB"/>
    <w:rsid w:val="00EA5505"/>
    <w:rsid w:val="00EA559F"/>
    <w:rsid w:val="00EA78C8"/>
    <w:rsid w:val="00EB0D15"/>
    <w:rsid w:val="00EB2569"/>
    <w:rsid w:val="00EB3AA8"/>
    <w:rsid w:val="00EB3AFA"/>
    <w:rsid w:val="00EB4477"/>
    <w:rsid w:val="00EC15DD"/>
    <w:rsid w:val="00EC32D0"/>
    <w:rsid w:val="00EC5E45"/>
    <w:rsid w:val="00EC7104"/>
    <w:rsid w:val="00ED4622"/>
    <w:rsid w:val="00ED6EED"/>
    <w:rsid w:val="00ED7DE3"/>
    <w:rsid w:val="00EE0395"/>
    <w:rsid w:val="00EE2CEC"/>
    <w:rsid w:val="00EE3290"/>
    <w:rsid w:val="00EE368D"/>
    <w:rsid w:val="00EE3E05"/>
    <w:rsid w:val="00EE59CB"/>
    <w:rsid w:val="00EE5F3F"/>
    <w:rsid w:val="00EE7FAF"/>
    <w:rsid w:val="00EF1D68"/>
    <w:rsid w:val="00EF1F08"/>
    <w:rsid w:val="00EF4E14"/>
    <w:rsid w:val="00EF722C"/>
    <w:rsid w:val="00EF7DE2"/>
    <w:rsid w:val="00F0326D"/>
    <w:rsid w:val="00F0679A"/>
    <w:rsid w:val="00F07C93"/>
    <w:rsid w:val="00F11EA1"/>
    <w:rsid w:val="00F14BDC"/>
    <w:rsid w:val="00F1796D"/>
    <w:rsid w:val="00F20101"/>
    <w:rsid w:val="00F2045E"/>
    <w:rsid w:val="00F20571"/>
    <w:rsid w:val="00F24DF8"/>
    <w:rsid w:val="00F25F05"/>
    <w:rsid w:val="00F277A9"/>
    <w:rsid w:val="00F30231"/>
    <w:rsid w:val="00F329CE"/>
    <w:rsid w:val="00F41BCA"/>
    <w:rsid w:val="00F44944"/>
    <w:rsid w:val="00F44A6A"/>
    <w:rsid w:val="00F45DF5"/>
    <w:rsid w:val="00F46936"/>
    <w:rsid w:val="00F474D0"/>
    <w:rsid w:val="00F4754C"/>
    <w:rsid w:val="00F4772C"/>
    <w:rsid w:val="00F50078"/>
    <w:rsid w:val="00F51E96"/>
    <w:rsid w:val="00F52E56"/>
    <w:rsid w:val="00F55011"/>
    <w:rsid w:val="00F55F55"/>
    <w:rsid w:val="00F628CE"/>
    <w:rsid w:val="00F63350"/>
    <w:rsid w:val="00F634F5"/>
    <w:rsid w:val="00F65B53"/>
    <w:rsid w:val="00F6689C"/>
    <w:rsid w:val="00F66F24"/>
    <w:rsid w:val="00F67627"/>
    <w:rsid w:val="00F71879"/>
    <w:rsid w:val="00F741F7"/>
    <w:rsid w:val="00F75CA9"/>
    <w:rsid w:val="00F75F47"/>
    <w:rsid w:val="00F808D2"/>
    <w:rsid w:val="00F82456"/>
    <w:rsid w:val="00F8456C"/>
    <w:rsid w:val="00F84E69"/>
    <w:rsid w:val="00F86153"/>
    <w:rsid w:val="00F934D2"/>
    <w:rsid w:val="00F9383D"/>
    <w:rsid w:val="00F95F73"/>
    <w:rsid w:val="00F971C8"/>
    <w:rsid w:val="00FA55E3"/>
    <w:rsid w:val="00FA5CED"/>
    <w:rsid w:val="00FA649E"/>
    <w:rsid w:val="00FB1059"/>
    <w:rsid w:val="00FB47C8"/>
    <w:rsid w:val="00FC1734"/>
    <w:rsid w:val="00FC1A37"/>
    <w:rsid w:val="00FC2345"/>
    <w:rsid w:val="00FC2C6E"/>
    <w:rsid w:val="00FC699E"/>
    <w:rsid w:val="00FD0DB0"/>
    <w:rsid w:val="00FD2C09"/>
    <w:rsid w:val="00FD3FBB"/>
    <w:rsid w:val="00FD5F97"/>
    <w:rsid w:val="00FD6291"/>
    <w:rsid w:val="00FE0C34"/>
    <w:rsid w:val="00FE187B"/>
    <w:rsid w:val="00FE1F09"/>
    <w:rsid w:val="00FE2F24"/>
    <w:rsid w:val="00FE3349"/>
    <w:rsid w:val="00FE58FA"/>
    <w:rsid w:val="00FE74F2"/>
    <w:rsid w:val="00FE7DAD"/>
    <w:rsid w:val="00FF121F"/>
    <w:rsid w:val="00FF1232"/>
    <w:rsid w:val="00FF4126"/>
    <w:rsid w:val="00FF41D1"/>
    <w:rsid w:val="00FF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DF935C"/>
  <w15:docId w15:val="{4B4EEC54-60E8-45F7-A326-30676E5C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623"/>
    <w:rPr>
      <w:sz w:val="24"/>
      <w:szCs w:val="24"/>
    </w:rPr>
  </w:style>
  <w:style w:type="paragraph" w:styleId="Heading1">
    <w:name w:val="heading 1"/>
    <w:basedOn w:val="Normal"/>
    <w:link w:val="Heading1Char"/>
    <w:uiPriority w:val="9"/>
    <w:qFormat/>
    <w:locked/>
    <w:rsid w:val="00A20993"/>
    <w:pPr>
      <w:spacing w:line="240" w:lineRule="atLeast"/>
      <w:textAlignment w:val="baseline"/>
      <w:outlineLvl w:val="0"/>
    </w:pPr>
    <w:rPr>
      <w:rFonts w:ascii="Arial" w:hAnsi="Arial" w:cs="Arial"/>
      <w:b/>
      <w:bCs/>
      <w:kern w:val="36"/>
      <w:sz w:val="54"/>
      <w:szCs w:val="54"/>
    </w:rPr>
  </w:style>
  <w:style w:type="paragraph" w:styleId="Heading4">
    <w:name w:val="heading 4"/>
    <w:basedOn w:val="Normal"/>
    <w:next w:val="Normal"/>
    <w:link w:val="Heading4Char"/>
    <w:semiHidden/>
    <w:unhideWhenUsed/>
    <w:qFormat/>
    <w:locked/>
    <w:rsid w:val="002D5B2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4772C"/>
    <w:rPr>
      <w:rFonts w:cs="Times New Roman"/>
      <w:color w:val="0000FF"/>
      <w:u w:val="single"/>
    </w:rPr>
  </w:style>
  <w:style w:type="paragraph" w:styleId="BalloonText">
    <w:name w:val="Balloon Text"/>
    <w:basedOn w:val="Normal"/>
    <w:link w:val="BalloonTextChar"/>
    <w:uiPriority w:val="99"/>
    <w:semiHidden/>
    <w:rsid w:val="00FB47C8"/>
    <w:rPr>
      <w:rFonts w:ascii="Tahoma" w:hAnsi="Tahoma" w:cs="Tahoma"/>
      <w:sz w:val="16"/>
      <w:szCs w:val="16"/>
    </w:rPr>
  </w:style>
  <w:style w:type="character" w:customStyle="1" w:styleId="BalloonTextChar">
    <w:name w:val="Balloon Text Char"/>
    <w:link w:val="BalloonText"/>
    <w:uiPriority w:val="99"/>
    <w:semiHidden/>
    <w:locked/>
    <w:rsid w:val="00773F17"/>
    <w:rPr>
      <w:rFonts w:cs="Times New Roman"/>
      <w:sz w:val="2"/>
    </w:rPr>
  </w:style>
  <w:style w:type="table" w:styleId="TableGrid">
    <w:name w:val="Table Grid"/>
    <w:basedOn w:val="TableNormal"/>
    <w:uiPriority w:val="59"/>
    <w:rsid w:val="001C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5030"/>
    <w:pPr>
      <w:ind w:left="720"/>
      <w:contextualSpacing/>
    </w:pPr>
  </w:style>
  <w:style w:type="paragraph" w:customStyle="1" w:styleId="Default">
    <w:name w:val="Default"/>
    <w:rsid w:val="00BF6A8B"/>
    <w:pPr>
      <w:autoSpaceDE w:val="0"/>
      <w:autoSpaceDN w:val="0"/>
      <w:adjustRightInd w:val="0"/>
    </w:pPr>
    <w:rPr>
      <w:color w:val="000000"/>
      <w:sz w:val="24"/>
      <w:szCs w:val="24"/>
    </w:rPr>
  </w:style>
  <w:style w:type="character" w:customStyle="1" w:styleId="Heading1Char">
    <w:name w:val="Heading 1 Char"/>
    <w:link w:val="Heading1"/>
    <w:uiPriority w:val="9"/>
    <w:rsid w:val="00A20993"/>
    <w:rPr>
      <w:rFonts w:ascii="Arial" w:hAnsi="Arial" w:cs="Arial"/>
      <w:b/>
      <w:bCs/>
      <w:kern w:val="36"/>
      <w:sz w:val="54"/>
      <w:szCs w:val="54"/>
    </w:rPr>
  </w:style>
  <w:style w:type="character" w:styleId="Strong">
    <w:name w:val="Strong"/>
    <w:uiPriority w:val="22"/>
    <w:qFormat/>
    <w:locked/>
    <w:rsid w:val="00A20993"/>
    <w:rPr>
      <w:b/>
      <w:bCs/>
      <w:sz w:val="24"/>
      <w:szCs w:val="24"/>
      <w:bdr w:val="none" w:sz="0" w:space="0" w:color="auto" w:frame="1"/>
      <w:vertAlign w:val="baseline"/>
    </w:rPr>
  </w:style>
  <w:style w:type="paragraph" w:styleId="NormalWeb">
    <w:name w:val="Normal (Web)"/>
    <w:basedOn w:val="Normal"/>
    <w:uiPriority w:val="99"/>
    <w:semiHidden/>
    <w:unhideWhenUsed/>
    <w:rsid w:val="00A20993"/>
    <w:pPr>
      <w:textAlignment w:val="baseline"/>
    </w:pPr>
  </w:style>
  <w:style w:type="character" w:customStyle="1" w:styleId="Heading4Char">
    <w:name w:val="Heading 4 Char"/>
    <w:link w:val="Heading4"/>
    <w:semiHidden/>
    <w:rsid w:val="002D5B2F"/>
    <w:rPr>
      <w:rFonts w:ascii="Calibri" w:eastAsia="Times New Roman" w:hAnsi="Calibri" w:cs="Times New Roman"/>
      <w:b/>
      <w:bCs/>
      <w:sz w:val="28"/>
      <w:szCs w:val="28"/>
    </w:rPr>
  </w:style>
  <w:style w:type="paragraph" w:customStyle="1" w:styleId="Level1">
    <w:name w:val="Level 1"/>
    <w:basedOn w:val="Normal"/>
    <w:uiPriority w:val="99"/>
    <w:rsid w:val="008E5853"/>
    <w:pPr>
      <w:widowControl w:val="0"/>
      <w:numPr>
        <w:numId w:val="2"/>
      </w:numPr>
      <w:autoSpaceDE w:val="0"/>
      <w:autoSpaceDN w:val="0"/>
      <w:adjustRightInd w:val="0"/>
      <w:ind w:left="720" w:hanging="720"/>
      <w:outlineLvl w:val="0"/>
    </w:pPr>
    <w:rPr>
      <w:rFonts w:ascii="Courier" w:hAnsi="Courier"/>
    </w:rPr>
  </w:style>
  <w:style w:type="character" w:styleId="FollowedHyperlink">
    <w:name w:val="FollowedHyperlink"/>
    <w:uiPriority w:val="99"/>
    <w:semiHidden/>
    <w:unhideWhenUsed/>
    <w:rsid w:val="00C95960"/>
    <w:rPr>
      <w:color w:val="800080"/>
      <w:u w:val="single"/>
    </w:rPr>
  </w:style>
  <w:style w:type="paragraph" w:customStyle="1" w:styleId="Pa4">
    <w:name w:val="Pa4"/>
    <w:basedOn w:val="Default"/>
    <w:next w:val="Default"/>
    <w:uiPriority w:val="99"/>
    <w:rsid w:val="007445AA"/>
    <w:pPr>
      <w:spacing w:line="221" w:lineRule="atLeast"/>
    </w:pPr>
    <w:rPr>
      <w:rFonts w:ascii="Arial" w:hAnsi="Arial" w:cs="Arial"/>
      <w:color w:val="auto"/>
    </w:rPr>
  </w:style>
  <w:style w:type="character" w:customStyle="1" w:styleId="A0">
    <w:name w:val="A0"/>
    <w:uiPriority w:val="99"/>
    <w:rsid w:val="007445AA"/>
    <w:rPr>
      <w:color w:val="000000"/>
      <w:sz w:val="20"/>
      <w:szCs w:val="20"/>
    </w:rPr>
  </w:style>
  <w:style w:type="character" w:customStyle="1" w:styleId="A5">
    <w:name w:val="A5"/>
    <w:uiPriority w:val="99"/>
    <w:rsid w:val="007445AA"/>
    <w:rPr>
      <w:color w:val="000000"/>
      <w:sz w:val="16"/>
      <w:szCs w:val="16"/>
    </w:rPr>
  </w:style>
  <w:style w:type="paragraph" w:customStyle="1" w:styleId="Pa6">
    <w:name w:val="Pa6"/>
    <w:basedOn w:val="Default"/>
    <w:next w:val="Default"/>
    <w:uiPriority w:val="99"/>
    <w:rsid w:val="007445AA"/>
    <w:pPr>
      <w:spacing w:line="221" w:lineRule="atLeast"/>
    </w:pPr>
    <w:rPr>
      <w:rFonts w:ascii="Arial" w:hAnsi="Arial" w:cs="Arial"/>
      <w:color w:val="auto"/>
    </w:rPr>
  </w:style>
  <w:style w:type="paragraph" w:styleId="Header">
    <w:name w:val="header"/>
    <w:basedOn w:val="Normal"/>
    <w:link w:val="HeaderChar"/>
    <w:uiPriority w:val="99"/>
    <w:unhideWhenUsed/>
    <w:rsid w:val="008D6798"/>
    <w:pPr>
      <w:tabs>
        <w:tab w:val="center" w:pos="4680"/>
        <w:tab w:val="right" w:pos="9360"/>
      </w:tabs>
    </w:pPr>
  </w:style>
  <w:style w:type="character" w:customStyle="1" w:styleId="HeaderChar">
    <w:name w:val="Header Char"/>
    <w:basedOn w:val="DefaultParagraphFont"/>
    <w:link w:val="Header"/>
    <w:uiPriority w:val="99"/>
    <w:rsid w:val="008D6798"/>
    <w:rPr>
      <w:sz w:val="24"/>
      <w:szCs w:val="24"/>
    </w:rPr>
  </w:style>
  <w:style w:type="paragraph" w:styleId="Footer">
    <w:name w:val="footer"/>
    <w:basedOn w:val="Normal"/>
    <w:link w:val="FooterChar"/>
    <w:uiPriority w:val="99"/>
    <w:unhideWhenUsed/>
    <w:rsid w:val="008D6798"/>
    <w:pPr>
      <w:tabs>
        <w:tab w:val="center" w:pos="4680"/>
        <w:tab w:val="right" w:pos="9360"/>
      </w:tabs>
    </w:pPr>
  </w:style>
  <w:style w:type="character" w:customStyle="1" w:styleId="FooterChar">
    <w:name w:val="Footer Char"/>
    <w:basedOn w:val="DefaultParagraphFont"/>
    <w:link w:val="Footer"/>
    <w:uiPriority w:val="99"/>
    <w:rsid w:val="008D6798"/>
    <w:rPr>
      <w:sz w:val="24"/>
      <w:szCs w:val="24"/>
    </w:rPr>
  </w:style>
  <w:style w:type="paragraph" w:customStyle="1" w:styleId="TableParagraph">
    <w:name w:val="Table Paragraph"/>
    <w:basedOn w:val="Normal"/>
    <w:uiPriority w:val="1"/>
    <w:qFormat/>
    <w:rsid w:val="004B5A86"/>
    <w:pPr>
      <w:widowControl w:val="0"/>
    </w:pPr>
    <w:rPr>
      <w:rFonts w:asciiTheme="minorHAnsi" w:eastAsiaTheme="minorHAnsi" w:hAnsiTheme="minorHAnsi" w:cstheme="minorBidi"/>
      <w:sz w:val="22"/>
      <w:szCs w:val="22"/>
    </w:rPr>
  </w:style>
  <w:style w:type="character" w:styleId="Mention">
    <w:name w:val="Mention"/>
    <w:basedOn w:val="DefaultParagraphFont"/>
    <w:uiPriority w:val="99"/>
    <w:semiHidden/>
    <w:unhideWhenUsed/>
    <w:rsid w:val="000828BC"/>
    <w:rPr>
      <w:color w:val="2B579A"/>
      <w:shd w:val="clear" w:color="auto" w:fill="E6E6E6"/>
    </w:rPr>
  </w:style>
  <w:style w:type="character" w:customStyle="1" w:styleId="UnresolvedMention1">
    <w:name w:val="Unresolved Mention1"/>
    <w:basedOn w:val="DefaultParagraphFont"/>
    <w:uiPriority w:val="99"/>
    <w:semiHidden/>
    <w:unhideWhenUsed/>
    <w:rsid w:val="00BF52CB"/>
    <w:rPr>
      <w:color w:val="808080"/>
      <w:shd w:val="clear" w:color="auto" w:fill="E6E6E6"/>
    </w:rPr>
  </w:style>
  <w:style w:type="paragraph" w:styleId="BodyText">
    <w:name w:val="Body Text"/>
    <w:basedOn w:val="Normal"/>
    <w:link w:val="BodyTextChar"/>
    <w:uiPriority w:val="1"/>
    <w:qFormat/>
    <w:rsid w:val="00026F51"/>
    <w:pPr>
      <w:widowControl w:val="0"/>
      <w:ind w:left="119"/>
    </w:pPr>
    <w:rPr>
      <w:rFonts w:cstheme="minorBidi"/>
    </w:rPr>
  </w:style>
  <w:style w:type="character" w:customStyle="1" w:styleId="BodyTextChar">
    <w:name w:val="Body Text Char"/>
    <w:basedOn w:val="DefaultParagraphFont"/>
    <w:link w:val="BodyText"/>
    <w:uiPriority w:val="1"/>
    <w:rsid w:val="00026F51"/>
    <w:rPr>
      <w:rFonts w:cstheme="minorBidi"/>
      <w:sz w:val="24"/>
      <w:szCs w:val="24"/>
    </w:rPr>
  </w:style>
  <w:style w:type="character" w:customStyle="1" w:styleId="UnresolvedMention2">
    <w:name w:val="Unresolved Mention2"/>
    <w:basedOn w:val="DefaultParagraphFont"/>
    <w:uiPriority w:val="99"/>
    <w:semiHidden/>
    <w:unhideWhenUsed/>
    <w:rsid w:val="00E40994"/>
    <w:rPr>
      <w:color w:val="808080"/>
      <w:shd w:val="clear" w:color="auto" w:fill="E6E6E6"/>
    </w:rPr>
  </w:style>
  <w:style w:type="character" w:customStyle="1" w:styleId="UnresolvedMention3">
    <w:name w:val="Unresolved Mention3"/>
    <w:basedOn w:val="DefaultParagraphFont"/>
    <w:uiPriority w:val="99"/>
    <w:semiHidden/>
    <w:unhideWhenUsed/>
    <w:rsid w:val="00FD2C09"/>
    <w:rPr>
      <w:color w:val="808080"/>
      <w:shd w:val="clear" w:color="auto" w:fill="E6E6E6"/>
    </w:rPr>
  </w:style>
  <w:style w:type="character" w:styleId="UnresolvedMention">
    <w:name w:val="Unresolved Mention"/>
    <w:basedOn w:val="DefaultParagraphFont"/>
    <w:uiPriority w:val="99"/>
    <w:semiHidden/>
    <w:unhideWhenUsed/>
    <w:rsid w:val="00CE2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0360">
      <w:bodyDiv w:val="1"/>
      <w:marLeft w:val="0"/>
      <w:marRight w:val="0"/>
      <w:marTop w:val="0"/>
      <w:marBottom w:val="0"/>
      <w:divBdr>
        <w:top w:val="none" w:sz="0" w:space="0" w:color="auto"/>
        <w:left w:val="none" w:sz="0" w:space="0" w:color="auto"/>
        <w:bottom w:val="none" w:sz="0" w:space="0" w:color="auto"/>
        <w:right w:val="none" w:sz="0" w:space="0" w:color="auto"/>
      </w:divBdr>
    </w:div>
    <w:div w:id="86924356">
      <w:bodyDiv w:val="1"/>
      <w:marLeft w:val="0"/>
      <w:marRight w:val="0"/>
      <w:marTop w:val="0"/>
      <w:marBottom w:val="0"/>
      <w:divBdr>
        <w:top w:val="none" w:sz="0" w:space="0" w:color="auto"/>
        <w:left w:val="none" w:sz="0" w:space="0" w:color="auto"/>
        <w:bottom w:val="none" w:sz="0" w:space="0" w:color="auto"/>
        <w:right w:val="none" w:sz="0" w:space="0" w:color="auto"/>
      </w:divBdr>
    </w:div>
    <w:div w:id="139814014">
      <w:bodyDiv w:val="1"/>
      <w:marLeft w:val="0"/>
      <w:marRight w:val="0"/>
      <w:marTop w:val="0"/>
      <w:marBottom w:val="0"/>
      <w:divBdr>
        <w:top w:val="none" w:sz="0" w:space="0" w:color="auto"/>
        <w:left w:val="none" w:sz="0" w:space="0" w:color="auto"/>
        <w:bottom w:val="none" w:sz="0" w:space="0" w:color="auto"/>
        <w:right w:val="none" w:sz="0" w:space="0" w:color="auto"/>
      </w:divBdr>
    </w:div>
    <w:div w:id="163473396">
      <w:bodyDiv w:val="1"/>
      <w:marLeft w:val="0"/>
      <w:marRight w:val="0"/>
      <w:marTop w:val="0"/>
      <w:marBottom w:val="0"/>
      <w:divBdr>
        <w:top w:val="none" w:sz="0" w:space="0" w:color="auto"/>
        <w:left w:val="none" w:sz="0" w:space="0" w:color="auto"/>
        <w:bottom w:val="none" w:sz="0" w:space="0" w:color="auto"/>
        <w:right w:val="none" w:sz="0" w:space="0" w:color="auto"/>
      </w:divBdr>
    </w:div>
    <w:div w:id="303969874">
      <w:bodyDiv w:val="1"/>
      <w:marLeft w:val="0"/>
      <w:marRight w:val="0"/>
      <w:marTop w:val="0"/>
      <w:marBottom w:val="0"/>
      <w:divBdr>
        <w:top w:val="none" w:sz="0" w:space="0" w:color="auto"/>
        <w:left w:val="none" w:sz="0" w:space="0" w:color="auto"/>
        <w:bottom w:val="none" w:sz="0" w:space="0" w:color="auto"/>
        <w:right w:val="none" w:sz="0" w:space="0" w:color="auto"/>
      </w:divBdr>
    </w:div>
    <w:div w:id="311832558">
      <w:bodyDiv w:val="1"/>
      <w:marLeft w:val="0"/>
      <w:marRight w:val="0"/>
      <w:marTop w:val="0"/>
      <w:marBottom w:val="0"/>
      <w:divBdr>
        <w:top w:val="none" w:sz="0" w:space="0" w:color="auto"/>
        <w:left w:val="none" w:sz="0" w:space="0" w:color="auto"/>
        <w:bottom w:val="none" w:sz="0" w:space="0" w:color="auto"/>
        <w:right w:val="none" w:sz="0" w:space="0" w:color="auto"/>
      </w:divBdr>
    </w:div>
    <w:div w:id="376316854">
      <w:bodyDiv w:val="1"/>
      <w:marLeft w:val="0"/>
      <w:marRight w:val="0"/>
      <w:marTop w:val="0"/>
      <w:marBottom w:val="0"/>
      <w:divBdr>
        <w:top w:val="none" w:sz="0" w:space="0" w:color="auto"/>
        <w:left w:val="none" w:sz="0" w:space="0" w:color="auto"/>
        <w:bottom w:val="none" w:sz="0" w:space="0" w:color="auto"/>
        <w:right w:val="none" w:sz="0" w:space="0" w:color="auto"/>
      </w:divBdr>
    </w:div>
    <w:div w:id="418865751">
      <w:bodyDiv w:val="1"/>
      <w:marLeft w:val="0"/>
      <w:marRight w:val="0"/>
      <w:marTop w:val="0"/>
      <w:marBottom w:val="0"/>
      <w:divBdr>
        <w:top w:val="none" w:sz="0" w:space="0" w:color="auto"/>
        <w:left w:val="none" w:sz="0" w:space="0" w:color="auto"/>
        <w:bottom w:val="none" w:sz="0" w:space="0" w:color="auto"/>
        <w:right w:val="none" w:sz="0" w:space="0" w:color="auto"/>
      </w:divBdr>
    </w:div>
    <w:div w:id="449780421">
      <w:bodyDiv w:val="1"/>
      <w:marLeft w:val="0"/>
      <w:marRight w:val="0"/>
      <w:marTop w:val="0"/>
      <w:marBottom w:val="0"/>
      <w:divBdr>
        <w:top w:val="none" w:sz="0" w:space="0" w:color="auto"/>
        <w:left w:val="none" w:sz="0" w:space="0" w:color="auto"/>
        <w:bottom w:val="none" w:sz="0" w:space="0" w:color="auto"/>
        <w:right w:val="none" w:sz="0" w:space="0" w:color="auto"/>
      </w:divBdr>
    </w:div>
    <w:div w:id="455753346">
      <w:bodyDiv w:val="1"/>
      <w:marLeft w:val="0"/>
      <w:marRight w:val="0"/>
      <w:marTop w:val="0"/>
      <w:marBottom w:val="0"/>
      <w:divBdr>
        <w:top w:val="none" w:sz="0" w:space="0" w:color="auto"/>
        <w:left w:val="none" w:sz="0" w:space="0" w:color="auto"/>
        <w:bottom w:val="none" w:sz="0" w:space="0" w:color="auto"/>
        <w:right w:val="none" w:sz="0" w:space="0" w:color="auto"/>
      </w:divBdr>
    </w:div>
    <w:div w:id="564337779">
      <w:bodyDiv w:val="1"/>
      <w:marLeft w:val="0"/>
      <w:marRight w:val="0"/>
      <w:marTop w:val="0"/>
      <w:marBottom w:val="0"/>
      <w:divBdr>
        <w:top w:val="none" w:sz="0" w:space="0" w:color="auto"/>
        <w:left w:val="none" w:sz="0" w:space="0" w:color="auto"/>
        <w:bottom w:val="none" w:sz="0" w:space="0" w:color="auto"/>
        <w:right w:val="none" w:sz="0" w:space="0" w:color="auto"/>
      </w:divBdr>
    </w:div>
    <w:div w:id="601962652">
      <w:bodyDiv w:val="1"/>
      <w:marLeft w:val="0"/>
      <w:marRight w:val="0"/>
      <w:marTop w:val="0"/>
      <w:marBottom w:val="0"/>
      <w:divBdr>
        <w:top w:val="none" w:sz="0" w:space="0" w:color="auto"/>
        <w:left w:val="none" w:sz="0" w:space="0" w:color="auto"/>
        <w:bottom w:val="none" w:sz="0" w:space="0" w:color="auto"/>
        <w:right w:val="none" w:sz="0" w:space="0" w:color="auto"/>
      </w:divBdr>
    </w:div>
    <w:div w:id="641234864">
      <w:bodyDiv w:val="1"/>
      <w:marLeft w:val="0"/>
      <w:marRight w:val="0"/>
      <w:marTop w:val="0"/>
      <w:marBottom w:val="0"/>
      <w:divBdr>
        <w:top w:val="none" w:sz="0" w:space="0" w:color="auto"/>
        <w:left w:val="none" w:sz="0" w:space="0" w:color="auto"/>
        <w:bottom w:val="none" w:sz="0" w:space="0" w:color="auto"/>
        <w:right w:val="none" w:sz="0" w:space="0" w:color="auto"/>
      </w:divBdr>
    </w:div>
    <w:div w:id="827092527">
      <w:bodyDiv w:val="1"/>
      <w:marLeft w:val="0"/>
      <w:marRight w:val="0"/>
      <w:marTop w:val="0"/>
      <w:marBottom w:val="0"/>
      <w:divBdr>
        <w:top w:val="none" w:sz="0" w:space="0" w:color="auto"/>
        <w:left w:val="none" w:sz="0" w:space="0" w:color="auto"/>
        <w:bottom w:val="none" w:sz="0" w:space="0" w:color="auto"/>
        <w:right w:val="none" w:sz="0" w:space="0" w:color="auto"/>
      </w:divBdr>
    </w:div>
    <w:div w:id="849830872">
      <w:bodyDiv w:val="1"/>
      <w:marLeft w:val="0"/>
      <w:marRight w:val="0"/>
      <w:marTop w:val="0"/>
      <w:marBottom w:val="0"/>
      <w:divBdr>
        <w:top w:val="none" w:sz="0" w:space="0" w:color="auto"/>
        <w:left w:val="none" w:sz="0" w:space="0" w:color="auto"/>
        <w:bottom w:val="none" w:sz="0" w:space="0" w:color="auto"/>
        <w:right w:val="none" w:sz="0" w:space="0" w:color="auto"/>
      </w:divBdr>
    </w:div>
    <w:div w:id="927419041">
      <w:bodyDiv w:val="1"/>
      <w:marLeft w:val="0"/>
      <w:marRight w:val="0"/>
      <w:marTop w:val="0"/>
      <w:marBottom w:val="0"/>
      <w:divBdr>
        <w:top w:val="none" w:sz="0" w:space="0" w:color="auto"/>
        <w:left w:val="none" w:sz="0" w:space="0" w:color="auto"/>
        <w:bottom w:val="none" w:sz="0" w:space="0" w:color="auto"/>
        <w:right w:val="none" w:sz="0" w:space="0" w:color="auto"/>
      </w:divBdr>
    </w:div>
    <w:div w:id="1040401764">
      <w:bodyDiv w:val="1"/>
      <w:marLeft w:val="0"/>
      <w:marRight w:val="0"/>
      <w:marTop w:val="0"/>
      <w:marBottom w:val="0"/>
      <w:divBdr>
        <w:top w:val="none" w:sz="0" w:space="0" w:color="auto"/>
        <w:left w:val="none" w:sz="0" w:space="0" w:color="auto"/>
        <w:bottom w:val="none" w:sz="0" w:space="0" w:color="auto"/>
        <w:right w:val="none" w:sz="0" w:space="0" w:color="auto"/>
      </w:divBdr>
    </w:div>
    <w:div w:id="1074087326">
      <w:bodyDiv w:val="1"/>
      <w:marLeft w:val="0"/>
      <w:marRight w:val="0"/>
      <w:marTop w:val="0"/>
      <w:marBottom w:val="0"/>
      <w:divBdr>
        <w:top w:val="none" w:sz="0" w:space="0" w:color="auto"/>
        <w:left w:val="none" w:sz="0" w:space="0" w:color="auto"/>
        <w:bottom w:val="none" w:sz="0" w:space="0" w:color="auto"/>
        <w:right w:val="none" w:sz="0" w:space="0" w:color="auto"/>
      </w:divBdr>
    </w:div>
    <w:div w:id="1108621979">
      <w:marLeft w:val="60"/>
      <w:marRight w:val="60"/>
      <w:marTop w:val="60"/>
      <w:marBottom w:val="15"/>
      <w:divBdr>
        <w:top w:val="none" w:sz="0" w:space="0" w:color="auto"/>
        <w:left w:val="none" w:sz="0" w:space="0" w:color="auto"/>
        <w:bottom w:val="none" w:sz="0" w:space="0" w:color="auto"/>
        <w:right w:val="none" w:sz="0" w:space="0" w:color="auto"/>
      </w:divBdr>
      <w:divsChild>
        <w:div w:id="1108621980">
          <w:marLeft w:val="0"/>
          <w:marRight w:val="0"/>
          <w:marTop w:val="0"/>
          <w:marBottom w:val="0"/>
          <w:divBdr>
            <w:top w:val="none" w:sz="0" w:space="0" w:color="auto"/>
            <w:left w:val="none" w:sz="0" w:space="0" w:color="auto"/>
            <w:bottom w:val="none" w:sz="0" w:space="0" w:color="auto"/>
            <w:right w:val="none" w:sz="0" w:space="0" w:color="auto"/>
          </w:divBdr>
        </w:div>
      </w:divsChild>
    </w:div>
    <w:div w:id="1108621982">
      <w:marLeft w:val="60"/>
      <w:marRight w:val="60"/>
      <w:marTop w:val="60"/>
      <w:marBottom w:val="15"/>
      <w:divBdr>
        <w:top w:val="none" w:sz="0" w:space="0" w:color="auto"/>
        <w:left w:val="none" w:sz="0" w:space="0" w:color="auto"/>
        <w:bottom w:val="none" w:sz="0" w:space="0" w:color="auto"/>
        <w:right w:val="none" w:sz="0" w:space="0" w:color="auto"/>
      </w:divBdr>
      <w:divsChild>
        <w:div w:id="1108621978">
          <w:marLeft w:val="0"/>
          <w:marRight w:val="0"/>
          <w:marTop w:val="0"/>
          <w:marBottom w:val="0"/>
          <w:divBdr>
            <w:top w:val="none" w:sz="0" w:space="0" w:color="auto"/>
            <w:left w:val="none" w:sz="0" w:space="0" w:color="auto"/>
            <w:bottom w:val="none" w:sz="0" w:space="0" w:color="auto"/>
            <w:right w:val="none" w:sz="0" w:space="0" w:color="auto"/>
          </w:divBdr>
        </w:div>
        <w:div w:id="1108621981">
          <w:marLeft w:val="0"/>
          <w:marRight w:val="0"/>
          <w:marTop w:val="0"/>
          <w:marBottom w:val="0"/>
          <w:divBdr>
            <w:top w:val="none" w:sz="0" w:space="0" w:color="auto"/>
            <w:left w:val="none" w:sz="0" w:space="0" w:color="auto"/>
            <w:bottom w:val="none" w:sz="0" w:space="0" w:color="auto"/>
            <w:right w:val="none" w:sz="0" w:space="0" w:color="auto"/>
          </w:divBdr>
        </w:div>
      </w:divsChild>
    </w:div>
    <w:div w:id="1108621984">
      <w:marLeft w:val="60"/>
      <w:marRight w:val="60"/>
      <w:marTop w:val="60"/>
      <w:marBottom w:val="15"/>
      <w:divBdr>
        <w:top w:val="none" w:sz="0" w:space="0" w:color="auto"/>
        <w:left w:val="none" w:sz="0" w:space="0" w:color="auto"/>
        <w:bottom w:val="none" w:sz="0" w:space="0" w:color="auto"/>
        <w:right w:val="none" w:sz="0" w:space="0" w:color="auto"/>
      </w:divBdr>
      <w:divsChild>
        <w:div w:id="1108621976">
          <w:marLeft w:val="0"/>
          <w:marRight w:val="0"/>
          <w:marTop w:val="0"/>
          <w:marBottom w:val="0"/>
          <w:divBdr>
            <w:top w:val="none" w:sz="0" w:space="0" w:color="auto"/>
            <w:left w:val="none" w:sz="0" w:space="0" w:color="auto"/>
            <w:bottom w:val="none" w:sz="0" w:space="0" w:color="auto"/>
            <w:right w:val="none" w:sz="0" w:space="0" w:color="auto"/>
          </w:divBdr>
        </w:div>
        <w:div w:id="1108621977">
          <w:marLeft w:val="0"/>
          <w:marRight w:val="0"/>
          <w:marTop w:val="0"/>
          <w:marBottom w:val="0"/>
          <w:divBdr>
            <w:top w:val="none" w:sz="0" w:space="0" w:color="auto"/>
            <w:left w:val="none" w:sz="0" w:space="0" w:color="auto"/>
            <w:bottom w:val="none" w:sz="0" w:space="0" w:color="auto"/>
            <w:right w:val="none" w:sz="0" w:space="0" w:color="auto"/>
          </w:divBdr>
        </w:div>
        <w:div w:id="1108621983">
          <w:marLeft w:val="0"/>
          <w:marRight w:val="0"/>
          <w:marTop w:val="0"/>
          <w:marBottom w:val="0"/>
          <w:divBdr>
            <w:top w:val="none" w:sz="0" w:space="0" w:color="auto"/>
            <w:left w:val="none" w:sz="0" w:space="0" w:color="auto"/>
            <w:bottom w:val="none" w:sz="0" w:space="0" w:color="auto"/>
            <w:right w:val="none" w:sz="0" w:space="0" w:color="auto"/>
          </w:divBdr>
        </w:div>
      </w:divsChild>
    </w:div>
    <w:div w:id="1174800920">
      <w:bodyDiv w:val="1"/>
      <w:marLeft w:val="0"/>
      <w:marRight w:val="0"/>
      <w:marTop w:val="0"/>
      <w:marBottom w:val="0"/>
      <w:divBdr>
        <w:top w:val="none" w:sz="0" w:space="0" w:color="auto"/>
        <w:left w:val="none" w:sz="0" w:space="0" w:color="auto"/>
        <w:bottom w:val="none" w:sz="0" w:space="0" w:color="auto"/>
        <w:right w:val="none" w:sz="0" w:space="0" w:color="auto"/>
      </w:divBdr>
    </w:div>
    <w:div w:id="1222209965">
      <w:bodyDiv w:val="1"/>
      <w:marLeft w:val="0"/>
      <w:marRight w:val="0"/>
      <w:marTop w:val="0"/>
      <w:marBottom w:val="0"/>
      <w:divBdr>
        <w:top w:val="none" w:sz="0" w:space="0" w:color="auto"/>
        <w:left w:val="none" w:sz="0" w:space="0" w:color="auto"/>
        <w:bottom w:val="none" w:sz="0" w:space="0" w:color="auto"/>
        <w:right w:val="none" w:sz="0" w:space="0" w:color="auto"/>
      </w:divBdr>
    </w:div>
    <w:div w:id="1318144063">
      <w:bodyDiv w:val="1"/>
      <w:marLeft w:val="0"/>
      <w:marRight w:val="0"/>
      <w:marTop w:val="0"/>
      <w:marBottom w:val="0"/>
      <w:divBdr>
        <w:top w:val="none" w:sz="0" w:space="0" w:color="auto"/>
        <w:left w:val="none" w:sz="0" w:space="0" w:color="auto"/>
        <w:bottom w:val="none" w:sz="0" w:space="0" w:color="auto"/>
        <w:right w:val="none" w:sz="0" w:space="0" w:color="auto"/>
      </w:divBdr>
    </w:div>
    <w:div w:id="1368334064">
      <w:bodyDiv w:val="1"/>
      <w:marLeft w:val="0"/>
      <w:marRight w:val="0"/>
      <w:marTop w:val="0"/>
      <w:marBottom w:val="0"/>
      <w:divBdr>
        <w:top w:val="none" w:sz="0" w:space="0" w:color="auto"/>
        <w:left w:val="none" w:sz="0" w:space="0" w:color="auto"/>
        <w:bottom w:val="none" w:sz="0" w:space="0" w:color="auto"/>
        <w:right w:val="none" w:sz="0" w:space="0" w:color="auto"/>
      </w:divBdr>
    </w:div>
    <w:div w:id="1400521568">
      <w:bodyDiv w:val="1"/>
      <w:marLeft w:val="0"/>
      <w:marRight w:val="0"/>
      <w:marTop w:val="0"/>
      <w:marBottom w:val="0"/>
      <w:divBdr>
        <w:top w:val="none" w:sz="0" w:space="0" w:color="auto"/>
        <w:left w:val="none" w:sz="0" w:space="0" w:color="auto"/>
        <w:bottom w:val="none" w:sz="0" w:space="0" w:color="auto"/>
        <w:right w:val="none" w:sz="0" w:space="0" w:color="auto"/>
      </w:divBdr>
    </w:div>
    <w:div w:id="1458185603">
      <w:bodyDiv w:val="1"/>
      <w:marLeft w:val="0"/>
      <w:marRight w:val="0"/>
      <w:marTop w:val="0"/>
      <w:marBottom w:val="0"/>
      <w:divBdr>
        <w:top w:val="none" w:sz="0" w:space="0" w:color="auto"/>
        <w:left w:val="none" w:sz="0" w:space="0" w:color="auto"/>
        <w:bottom w:val="none" w:sz="0" w:space="0" w:color="auto"/>
        <w:right w:val="none" w:sz="0" w:space="0" w:color="auto"/>
      </w:divBdr>
    </w:div>
    <w:div w:id="1465392375">
      <w:bodyDiv w:val="1"/>
      <w:marLeft w:val="0"/>
      <w:marRight w:val="0"/>
      <w:marTop w:val="0"/>
      <w:marBottom w:val="0"/>
      <w:divBdr>
        <w:top w:val="none" w:sz="0" w:space="0" w:color="auto"/>
        <w:left w:val="none" w:sz="0" w:space="0" w:color="auto"/>
        <w:bottom w:val="none" w:sz="0" w:space="0" w:color="auto"/>
        <w:right w:val="none" w:sz="0" w:space="0" w:color="auto"/>
      </w:divBdr>
    </w:div>
    <w:div w:id="1470710907">
      <w:bodyDiv w:val="1"/>
      <w:marLeft w:val="0"/>
      <w:marRight w:val="0"/>
      <w:marTop w:val="0"/>
      <w:marBottom w:val="0"/>
      <w:divBdr>
        <w:top w:val="none" w:sz="0" w:space="0" w:color="auto"/>
        <w:left w:val="none" w:sz="0" w:space="0" w:color="auto"/>
        <w:bottom w:val="none" w:sz="0" w:space="0" w:color="auto"/>
        <w:right w:val="none" w:sz="0" w:space="0" w:color="auto"/>
      </w:divBdr>
    </w:div>
    <w:div w:id="1488596914">
      <w:bodyDiv w:val="1"/>
      <w:marLeft w:val="60"/>
      <w:marRight w:val="60"/>
      <w:marTop w:val="60"/>
      <w:marBottom w:val="15"/>
      <w:divBdr>
        <w:top w:val="none" w:sz="0" w:space="0" w:color="auto"/>
        <w:left w:val="none" w:sz="0" w:space="0" w:color="auto"/>
        <w:bottom w:val="none" w:sz="0" w:space="0" w:color="auto"/>
        <w:right w:val="none" w:sz="0" w:space="0" w:color="auto"/>
      </w:divBdr>
    </w:div>
    <w:div w:id="1512185129">
      <w:bodyDiv w:val="1"/>
      <w:marLeft w:val="0"/>
      <w:marRight w:val="0"/>
      <w:marTop w:val="0"/>
      <w:marBottom w:val="0"/>
      <w:divBdr>
        <w:top w:val="none" w:sz="0" w:space="0" w:color="auto"/>
        <w:left w:val="none" w:sz="0" w:space="0" w:color="auto"/>
        <w:bottom w:val="none" w:sz="0" w:space="0" w:color="auto"/>
        <w:right w:val="none" w:sz="0" w:space="0" w:color="auto"/>
      </w:divBdr>
    </w:div>
    <w:div w:id="1543323388">
      <w:bodyDiv w:val="1"/>
      <w:marLeft w:val="0"/>
      <w:marRight w:val="0"/>
      <w:marTop w:val="0"/>
      <w:marBottom w:val="0"/>
      <w:divBdr>
        <w:top w:val="none" w:sz="0" w:space="0" w:color="auto"/>
        <w:left w:val="none" w:sz="0" w:space="0" w:color="auto"/>
        <w:bottom w:val="none" w:sz="0" w:space="0" w:color="auto"/>
        <w:right w:val="none" w:sz="0" w:space="0" w:color="auto"/>
      </w:divBdr>
    </w:div>
    <w:div w:id="1608275240">
      <w:bodyDiv w:val="1"/>
      <w:marLeft w:val="0"/>
      <w:marRight w:val="0"/>
      <w:marTop w:val="0"/>
      <w:marBottom w:val="0"/>
      <w:divBdr>
        <w:top w:val="none" w:sz="0" w:space="0" w:color="auto"/>
        <w:left w:val="none" w:sz="0" w:space="0" w:color="auto"/>
        <w:bottom w:val="none" w:sz="0" w:space="0" w:color="auto"/>
        <w:right w:val="none" w:sz="0" w:space="0" w:color="auto"/>
      </w:divBdr>
    </w:div>
    <w:div w:id="1629702035">
      <w:bodyDiv w:val="1"/>
      <w:marLeft w:val="0"/>
      <w:marRight w:val="0"/>
      <w:marTop w:val="0"/>
      <w:marBottom w:val="0"/>
      <w:divBdr>
        <w:top w:val="none" w:sz="0" w:space="0" w:color="auto"/>
        <w:left w:val="none" w:sz="0" w:space="0" w:color="auto"/>
        <w:bottom w:val="none" w:sz="0" w:space="0" w:color="auto"/>
        <w:right w:val="none" w:sz="0" w:space="0" w:color="auto"/>
      </w:divBdr>
    </w:div>
    <w:div w:id="1637444372">
      <w:bodyDiv w:val="1"/>
      <w:marLeft w:val="0"/>
      <w:marRight w:val="0"/>
      <w:marTop w:val="0"/>
      <w:marBottom w:val="0"/>
      <w:divBdr>
        <w:top w:val="none" w:sz="0" w:space="0" w:color="auto"/>
        <w:left w:val="none" w:sz="0" w:space="0" w:color="auto"/>
        <w:bottom w:val="none" w:sz="0" w:space="0" w:color="auto"/>
        <w:right w:val="none" w:sz="0" w:space="0" w:color="auto"/>
      </w:divBdr>
    </w:div>
    <w:div w:id="1662274464">
      <w:bodyDiv w:val="1"/>
      <w:marLeft w:val="0"/>
      <w:marRight w:val="0"/>
      <w:marTop w:val="0"/>
      <w:marBottom w:val="0"/>
      <w:divBdr>
        <w:top w:val="none" w:sz="0" w:space="0" w:color="auto"/>
        <w:left w:val="none" w:sz="0" w:space="0" w:color="auto"/>
        <w:bottom w:val="none" w:sz="0" w:space="0" w:color="auto"/>
        <w:right w:val="none" w:sz="0" w:space="0" w:color="auto"/>
      </w:divBdr>
    </w:div>
    <w:div w:id="1677876585">
      <w:bodyDiv w:val="1"/>
      <w:marLeft w:val="0"/>
      <w:marRight w:val="0"/>
      <w:marTop w:val="0"/>
      <w:marBottom w:val="0"/>
      <w:divBdr>
        <w:top w:val="none" w:sz="0" w:space="0" w:color="auto"/>
        <w:left w:val="none" w:sz="0" w:space="0" w:color="auto"/>
        <w:bottom w:val="none" w:sz="0" w:space="0" w:color="auto"/>
        <w:right w:val="none" w:sz="0" w:space="0" w:color="auto"/>
      </w:divBdr>
    </w:div>
    <w:div w:id="1679117814">
      <w:bodyDiv w:val="1"/>
      <w:marLeft w:val="0"/>
      <w:marRight w:val="0"/>
      <w:marTop w:val="0"/>
      <w:marBottom w:val="0"/>
      <w:divBdr>
        <w:top w:val="none" w:sz="0" w:space="0" w:color="auto"/>
        <w:left w:val="none" w:sz="0" w:space="0" w:color="auto"/>
        <w:bottom w:val="none" w:sz="0" w:space="0" w:color="auto"/>
        <w:right w:val="none" w:sz="0" w:space="0" w:color="auto"/>
      </w:divBdr>
    </w:div>
    <w:div w:id="1716660937">
      <w:bodyDiv w:val="1"/>
      <w:marLeft w:val="0"/>
      <w:marRight w:val="0"/>
      <w:marTop w:val="0"/>
      <w:marBottom w:val="0"/>
      <w:divBdr>
        <w:top w:val="none" w:sz="0" w:space="0" w:color="auto"/>
        <w:left w:val="none" w:sz="0" w:space="0" w:color="auto"/>
        <w:bottom w:val="none" w:sz="0" w:space="0" w:color="auto"/>
        <w:right w:val="none" w:sz="0" w:space="0" w:color="auto"/>
      </w:divBdr>
    </w:div>
    <w:div w:id="1750345822">
      <w:bodyDiv w:val="1"/>
      <w:marLeft w:val="0"/>
      <w:marRight w:val="0"/>
      <w:marTop w:val="0"/>
      <w:marBottom w:val="0"/>
      <w:divBdr>
        <w:top w:val="none" w:sz="0" w:space="0" w:color="auto"/>
        <w:left w:val="none" w:sz="0" w:space="0" w:color="auto"/>
        <w:bottom w:val="none" w:sz="0" w:space="0" w:color="auto"/>
        <w:right w:val="none" w:sz="0" w:space="0" w:color="auto"/>
      </w:divBdr>
    </w:div>
    <w:div w:id="1769498850">
      <w:bodyDiv w:val="1"/>
      <w:marLeft w:val="0"/>
      <w:marRight w:val="0"/>
      <w:marTop w:val="0"/>
      <w:marBottom w:val="0"/>
      <w:divBdr>
        <w:top w:val="none" w:sz="0" w:space="0" w:color="auto"/>
        <w:left w:val="none" w:sz="0" w:space="0" w:color="auto"/>
        <w:bottom w:val="none" w:sz="0" w:space="0" w:color="auto"/>
        <w:right w:val="none" w:sz="0" w:space="0" w:color="auto"/>
      </w:divBdr>
    </w:div>
    <w:div w:id="1817840870">
      <w:bodyDiv w:val="1"/>
      <w:marLeft w:val="0"/>
      <w:marRight w:val="0"/>
      <w:marTop w:val="0"/>
      <w:marBottom w:val="0"/>
      <w:divBdr>
        <w:top w:val="none" w:sz="0" w:space="0" w:color="auto"/>
        <w:left w:val="none" w:sz="0" w:space="0" w:color="auto"/>
        <w:bottom w:val="none" w:sz="0" w:space="0" w:color="auto"/>
        <w:right w:val="none" w:sz="0" w:space="0" w:color="auto"/>
      </w:divBdr>
    </w:div>
    <w:div w:id="1819688917">
      <w:bodyDiv w:val="1"/>
      <w:marLeft w:val="0"/>
      <w:marRight w:val="0"/>
      <w:marTop w:val="0"/>
      <w:marBottom w:val="0"/>
      <w:divBdr>
        <w:top w:val="none" w:sz="0" w:space="0" w:color="auto"/>
        <w:left w:val="none" w:sz="0" w:space="0" w:color="auto"/>
        <w:bottom w:val="none" w:sz="0" w:space="0" w:color="auto"/>
        <w:right w:val="none" w:sz="0" w:space="0" w:color="auto"/>
      </w:divBdr>
    </w:div>
    <w:div w:id="1835559765">
      <w:bodyDiv w:val="1"/>
      <w:marLeft w:val="0"/>
      <w:marRight w:val="0"/>
      <w:marTop w:val="0"/>
      <w:marBottom w:val="0"/>
      <w:divBdr>
        <w:top w:val="none" w:sz="0" w:space="0" w:color="auto"/>
        <w:left w:val="none" w:sz="0" w:space="0" w:color="auto"/>
        <w:bottom w:val="none" w:sz="0" w:space="0" w:color="auto"/>
        <w:right w:val="none" w:sz="0" w:space="0" w:color="auto"/>
      </w:divBdr>
    </w:div>
    <w:div w:id="1848641321">
      <w:bodyDiv w:val="1"/>
      <w:marLeft w:val="0"/>
      <w:marRight w:val="0"/>
      <w:marTop w:val="0"/>
      <w:marBottom w:val="0"/>
      <w:divBdr>
        <w:top w:val="none" w:sz="0" w:space="0" w:color="auto"/>
        <w:left w:val="none" w:sz="0" w:space="0" w:color="auto"/>
        <w:bottom w:val="none" w:sz="0" w:space="0" w:color="auto"/>
        <w:right w:val="none" w:sz="0" w:space="0" w:color="auto"/>
      </w:divBdr>
    </w:div>
    <w:div w:id="1901332074">
      <w:bodyDiv w:val="1"/>
      <w:marLeft w:val="0"/>
      <w:marRight w:val="0"/>
      <w:marTop w:val="0"/>
      <w:marBottom w:val="0"/>
      <w:divBdr>
        <w:top w:val="none" w:sz="0" w:space="0" w:color="auto"/>
        <w:left w:val="none" w:sz="0" w:space="0" w:color="auto"/>
        <w:bottom w:val="none" w:sz="0" w:space="0" w:color="auto"/>
        <w:right w:val="none" w:sz="0" w:space="0" w:color="auto"/>
      </w:divBdr>
      <w:divsChild>
        <w:div w:id="759955602">
          <w:marLeft w:val="1800"/>
          <w:marRight w:val="0"/>
          <w:marTop w:val="115"/>
          <w:marBottom w:val="0"/>
          <w:divBdr>
            <w:top w:val="none" w:sz="0" w:space="0" w:color="auto"/>
            <w:left w:val="none" w:sz="0" w:space="0" w:color="auto"/>
            <w:bottom w:val="none" w:sz="0" w:space="0" w:color="auto"/>
            <w:right w:val="none" w:sz="0" w:space="0" w:color="auto"/>
          </w:divBdr>
        </w:div>
      </w:divsChild>
    </w:div>
    <w:div w:id="1911649866">
      <w:bodyDiv w:val="1"/>
      <w:marLeft w:val="0"/>
      <w:marRight w:val="0"/>
      <w:marTop w:val="0"/>
      <w:marBottom w:val="0"/>
      <w:divBdr>
        <w:top w:val="none" w:sz="0" w:space="0" w:color="auto"/>
        <w:left w:val="none" w:sz="0" w:space="0" w:color="auto"/>
        <w:bottom w:val="none" w:sz="0" w:space="0" w:color="auto"/>
        <w:right w:val="none" w:sz="0" w:space="0" w:color="auto"/>
      </w:divBdr>
    </w:div>
    <w:div w:id="1992785760">
      <w:bodyDiv w:val="1"/>
      <w:marLeft w:val="0"/>
      <w:marRight w:val="0"/>
      <w:marTop w:val="0"/>
      <w:marBottom w:val="0"/>
      <w:divBdr>
        <w:top w:val="none" w:sz="0" w:space="0" w:color="auto"/>
        <w:left w:val="none" w:sz="0" w:space="0" w:color="auto"/>
        <w:bottom w:val="none" w:sz="0" w:space="0" w:color="auto"/>
        <w:right w:val="none" w:sz="0" w:space="0" w:color="auto"/>
      </w:divBdr>
    </w:div>
    <w:div w:id="209828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ill.Crump@dch.ga.gov" TargetMode="External"/><Relationship Id="rId18" Type="http://schemas.openxmlformats.org/officeDocument/2006/relationships/hyperlink" Target="mailto:Donna.elrod@dch.ga.gov" TargetMode="External"/><Relationship Id="rId26" Type="http://schemas.openxmlformats.org/officeDocument/2006/relationships/hyperlink" Target="mailto:serodrigues@dch.ga.gov" TargetMode="External"/><Relationship Id="rId39" Type="http://schemas.openxmlformats.org/officeDocument/2006/relationships/footer" Target="footer1.xml"/><Relationship Id="rId21" Type="http://schemas.openxmlformats.org/officeDocument/2006/relationships/hyperlink" Target="mailto:Nthompson1@dch.ga.gov" TargetMode="External"/><Relationship Id="rId34" Type="http://schemas.openxmlformats.org/officeDocument/2006/relationships/hyperlink" Target="http://odis.dhs.ga.gov/Main/Default.asp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csp.messages@dch.ga.gov" TargetMode="External"/><Relationship Id="rId20" Type="http://schemas.openxmlformats.org/officeDocument/2006/relationships/hyperlink" Target="mailto:laustin@dch.ga.gov" TargetMode="External"/><Relationship Id="rId29" Type="http://schemas.openxmlformats.org/officeDocument/2006/relationships/hyperlink" Target="https://gcc01.safelinks.protection.outlook.com/?url=https%3A%2F%2Fregister.gotowebinar.com%2Frt%2F2406565270528643852&amp;data=02%7C01%7Cjill.crump%40dch.ga.gov%7C4ba021d50d664591547a08d7468ad7d8%7C512da10d071b4b948abc9ec4044d1516%7C0%7C0%7C637055435054955174&amp;sdata=IV8rkww2qRkc51claUzFMnuBfdCqoFSxtKL0qBcBmgI%3D&amp;reserved=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Stelly@dch.ga.gov" TargetMode="External"/><Relationship Id="rId24" Type="http://schemas.openxmlformats.org/officeDocument/2006/relationships/hyperlink" Target="https://dch.georgia.gov/hfr-laws-regulations" TargetMode="External"/><Relationship Id="rId32" Type="http://schemas.openxmlformats.org/officeDocument/2006/relationships/hyperlink" Target="https://www.georgiaadrc.com/site/363/contact_us.aspx" TargetMode="External"/><Relationship Id="rId37" Type="http://schemas.openxmlformats.org/officeDocument/2006/relationships/hyperlink" Target="https://medicaid.georgia.gov/georgia-electronic-visit-verificatio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hasan@dch.ga.gov" TargetMode="External"/><Relationship Id="rId23" Type="http://schemas.openxmlformats.org/officeDocument/2006/relationships/hyperlink" Target="https://dch.georgia.gov/" TargetMode="External"/><Relationship Id="rId28" Type="http://schemas.openxmlformats.org/officeDocument/2006/relationships/hyperlink" Target="https://dch.georgia.gov/announcement/2019-10-01/new-background-screening-requirements-information" TargetMode="External"/><Relationship Id="rId36" Type="http://schemas.openxmlformats.org/officeDocument/2006/relationships/hyperlink" Target="mailto:Evv.medicaid@dch.ga.gov" TargetMode="External"/><Relationship Id="rId10" Type="http://schemas.openxmlformats.org/officeDocument/2006/relationships/endnotes" Target="endnotes.xml"/><Relationship Id="rId19" Type="http://schemas.openxmlformats.org/officeDocument/2006/relationships/hyperlink" Target="mailto:enrollment@dch.ga.gov" TargetMode="External"/><Relationship Id="rId31" Type="http://schemas.openxmlformats.org/officeDocument/2006/relationships/hyperlink" Target="mailto:ccspintake@atlantaregiona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olyn.Porter@dch.ga.gov" TargetMode="External"/><Relationship Id="rId22" Type="http://schemas.openxmlformats.org/officeDocument/2006/relationships/hyperlink" Target="mailto:revalidationenrollment2@dch.ga.gov" TargetMode="External"/><Relationship Id="rId27" Type="http://schemas.openxmlformats.org/officeDocument/2006/relationships/hyperlink" Target="mailto:Michelle.Robinson1@dch.ga.gov" TargetMode="External"/><Relationship Id="rId30" Type="http://schemas.openxmlformats.org/officeDocument/2006/relationships/hyperlink" Target="https://gcc01.safelinks.protection.outlook.com/?url=https%3A%2F%2Fempowerline.org%2Ffor-professionals%2Felderly-disabled-waiver-providers%2F&amp;data=02%7C01%7Cjill.crump%40dch.ga.gov%7C4ba021d50d664591547a08d7468ad7d8%7C512da10d071b4b948abc9ec4044d1516%7C0%7C0%7C637055435054955174&amp;sdata=f7R47ukoeHslh3gNoPpVK%2B7L7ZAhOAHyhyu1RmEmMw0%3D&amp;reserved=0" TargetMode="External"/><Relationship Id="rId35" Type="http://schemas.openxmlformats.org/officeDocument/2006/relationships/hyperlink" Target="https://www.congress.gov/bill/114th-congress/house-bill/6"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Laura.Hudlow@dch.ga.gov" TargetMode="External"/><Relationship Id="rId17" Type="http://schemas.openxmlformats.org/officeDocument/2006/relationships/hyperlink" Target="mailto:scollins@dch.ga.gov" TargetMode="External"/><Relationship Id="rId25" Type="http://schemas.openxmlformats.org/officeDocument/2006/relationships/hyperlink" Target="mailto:ehwright@dch.ga.gov-" TargetMode="External"/><Relationship Id="rId33" Type="http://schemas.openxmlformats.org/officeDocument/2006/relationships/hyperlink" Target="http://www.mmis.georgia.gov"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290141897FFB489F7B44EF43CEE761" ma:contentTypeVersion="7" ma:contentTypeDescription="Create a new document." ma:contentTypeScope="" ma:versionID="37f63907ab5c4f35993f7a30795196fc">
  <xsd:schema xmlns:xsd="http://www.w3.org/2001/XMLSchema" xmlns:xs="http://www.w3.org/2001/XMLSchema" xmlns:p="http://schemas.microsoft.com/office/2006/metadata/properties" xmlns:ns3="3425065b-4ba3-457c-9f4d-ad16e30899b4" targetNamespace="http://schemas.microsoft.com/office/2006/metadata/properties" ma:root="true" ma:fieldsID="896bd8e2b21a9a00c702edc43d917d1f" ns3:_="">
    <xsd:import namespace="3425065b-4ba3-457c-9f4d-ad16e30899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5065b-4ba3-457c-9f4d-ad16e30899b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D023C-F6D6-4E6C-81E9-0D44D4F2C180}">
  <ds:schemaRefs>
    <ds:schemaRef ds:uri="http://schemas.microsoft.com/sharepoint/v3/contenttype/forms"/>
  </ds:schemaRefs>
</ds:datastoreItem>
</file>

<file path=customXml/itemProps2.xml><?xml version="1.0" encoding="utf-8"?>
<ds:datastoreItem xmlns:ds="http://schemas.openxmlformats.org/officeDocument/2006/customXml" ds:itemID="{523F6452-6411-4835-904F-B8899AF07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5065b-4ba3-457c-9f4d-ad16e3089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7C5CE-7D9F-457E-801B-33AEE5487A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F77055-C729-9449-852A-18CCFC7BF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Southwest Georgia Network Meeting</vt:lpstr>
    </vt:vector>
  </TitlesOfParts>
  <Company>Department of Human Services</Company>
  <LinksUpToDate>false</LinksUpToDate>
  <CharactersWithSpaces>9338</CharactersWithSpaces>
  <SharedDoc>false</SharedDoc>
  <HLinks>
    <vt:vector size="24" baseType="variant">
      <vt:variant>
        <vt:i4>7864328</vt:i4>
      </vt:variant>
      <vt:variant>
        <vt:i4>9</vt:i4>
      </vt:variant>
      <vt:variant>
        <vt:i4>0</vt:i4>
      </vt:variant>
      <vt:variant>
        <vt:i4>5</vt:i4>
      </vt:variant>
      <vt:variant>
        <vt:lpwstr>mailto:tunderwood@dch.ga.gov</vt:lpwstr>
      </vt:variant>
      <vt:variant>
        <vt:lpwstr/>
      </vt:variant>
      <vt:variant>
        <vt:i4>1376371</vt:i4>
      </vt:variant>
      <vt:variant>
        <vt:i4>6</vt:i4>
      </vt:variant>
      <vt:variant>
        <vt:i4>0</vt:i4>
      </vt:variant>
      <vt:variant>
        <vt:i4>5</vt:i4>
      </vt:variant>
      <vt:variant>
        <vt:lpwstr>mailto:bcheeley@dch.ga.gov</vt:lpwstr>
      </vt:variant>
      <vt:variant>
        <vt:lpwstr/>
      </vt:variant>
      <vt:variant>
        <vt:i4>131171</vt:i4>
      </vt:variant>
      <vt:variant>
        <vt:i4>3</vt:i4>
      </vt:variant>
      <vt:variant>
        <vt:i4>0</vt:i4>
      </vt:variant>
      <vt:variant>
        <vt:i4>5</vt:i4>
      </vt:variant>
      <vt:variant>
        <vt:lpwstr>mailto:lstewart@dch.ga.gov</vt:lpwstr>
      </vt:variant>
      <vt:variant>
        <vt:lpwstr/>
      </vt:variant>
      <vt:variant>
        <vt:i4>1114193</vt:i4>
      </vt:variant>
      <vt:variant>
        <vt:i4>0</vt:i4>
      </vt:variant>
      <vt:variant>
        <vt:i4>0</vt:i4>
      </vt:variant>
      <vt:variant>
        <vt:i4>5</vt:i4>
      </vt:variant>
      <vt:variant>
        <vt:lpwstr>http://www.mmis.georgia.gov/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Southwest Georgia Network Meeting</dc:title>
  <dc:creator>nivey</dc:creator>
  <cp:lastModifiedBy>Microsoft Office User</cp:lastModifiedBy>
  <cp:revision>2</cp:revision>
  <cp:lastPrinted>2019-04-04T13:51:00Z</cp:lastPrinted>
  <dcterms:created xsi:type="dcterms:W3CDTF">2020-12-09T02:46:00Z</dcterms:created>
  <dcterms:modified xsi:type="dcterms:W3CDTF">2020-12-09T02:46:00Z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260607298</vt:i4>
  </property>
  <property fmtid="{D5CDD505-2E9C-101B-9397-08002B2CF9AE}" pid="3" name="ContentTypeId">
    <vt:lpwstr>0x010100F1290141897FFB489F7B44EF43CEE761</vt:lpwstr>
  </property>
</Properties>
</file>